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146879661"/>
        <w:docPartObj>
          <w:docPartGallery w:val="Cover Pages"/>
          <w:docPartUnique/>
        </w:docPartObj>
      </w:sdtPr>
      <w:sdtContent>
        <w:p w14:paraId="07DFB3EF" w14:textId="77777777" w:rsidR="00B00D8C" w:rsidRPr="00B00D8C" w:rsidRDefault="00B00D8C" w:rsidP="00B00D8C">
          <w:pPr>
            <w:rPr>
              <w:rFonts w:ascii="Microsoft Sans Serif" w:eastAsia="Microsoft Sans Serif" w:hAnsi="Microsoft Sans Serif" w:cs="Times New Roman"/>
            </w:rPr>
          </w:pPr>
          <w:r w:rsidRPr="00B00D8C">
            <w:rPr>
              <w:rFonts w:ascii="Microsoft Sans Serif" w:eastAsia="Microsoft Sans Serif" w:hAnsi="Microsoft Sans Serif" w:cs="Times New Roman"/>
              <w:noProof/>
            </w:rPr>
            <w:drawing>
              <wp:anchor distT="0" distB="0" distL="114300" distR="114300" simplePos="0" relativeHeight="251659264" behindDoc="1" locked="0" layoutInCell="1" allowOverlap="1" wp14:anchorId="150F1E9E" wp14:editId="267F394A">
                <wp:simplePos x="0" y="0"/>
                <wp:positionH relativeFrom="margin">
                  <wp:posOffset>-901700</wp:posOffset>
                </wp:positionH>
                <wp:positionV relativeFrom="page">
                  <wp:posOffset>-368300</wp:posOffset>
                </wp:positionV>
                <wp:extent cx="7746640" cy="10416540"/>
                <wp:effectExtent l="0" t="0" r="6985" b="381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extLst>
                            <a:ext uri="{28A0092B-C50C-407E-A947-70E740481C1C}">
                              <a14:useLocalDpi xmlns:a14="http://schemas.microsoft.com/office/drawing/2010/main" val="0"/>
                            </a:ext>
                          </a:extLst>
                        </a:blip>
                        <a:stretch>
                          <a:fillRect/>
                        </a:stretch>
                      </pic:blipFill>
                      <pic:spPr>
                        <a:xfrm>
                          <a:off x="0" y="0"/>
                          <a:ext cx="7755971" cy="10429087"/>
                        </a:xfrm>
                        <a:prstGeom prst="rect">
                          <a:avLst/>
                        </a:prstGeom>
                      </pic:spPr>
                    </pic:pic>
                  </a:graphicData>
                </a:graphic>
                <wp14:sizeRelH relativeFrom="margin">
                  <wp14:pctWidth>0</wp14:pctWidth>
                </wp14:sizeRelH>
                <wp14:sizeRelV relativeFrom="margin">
                  <wp14:pctHeight>0</wp14:pctHeight>
                </wp14:sizeRelV>
              </wp:anchor>
            </w:drawing>
          </w:r>
          <w:r w:rsidRPr="00B00D8C">
            <w:rPr>
              <w:rFonts w:ascii="Microsoft Sans Serif" w:eastAsia="Microsoft Sans Serif" w:hAnsi="Microsoft Sans Serif" w:cs="Times New Roman"/>
              <w:noProof/>
            </w:rPr>
            <mc:AlternateContent>
              <mc:Choice Requires="wps">
                <w:drawing>
                  <wp:anchor distT="0" distB="0" distL="114300" distR="114300" simplePos="0" relativeHeight="251660288" behindDoc="0" locked="0" layoutInCell="1" allowOverlap="1" wp14:anchorId="7264A8A3" wp14:editId="1AA675A5">
                    <wp:simplePos x="0" y="0"/>
                    <wp:positionH relativeFrom="margin">
                      <wp:posOffset>2009775</wp:posOffset>
                    </wp:positionH>
                    <wp:positionV relativeFrom="paragraph">
                      <wp:posOffset>0</wp:posOffset>
                    </wp:positionV>
                    <wp:extent cx="4297680" cy="4297680"/>
                    <wp:effectExtent l="0" t="0" r="7620" b="7620"/>
                    <wp:wrapNone/>
                    <wp:docPr id="3" name="Text Box 6"/>
                    <wp:cNvGraphicFramePr/>
                    <a:graphic xmlns:a="http://schemas.openxmlformats.org/drawingml/2006/main">
                      <a:graphicData uri="http://schemas.microsoft.com/office/word/2010/wordprocessingShape">
                        <wps:wsp>
                          <wps:cNvSpPr txBox="1"/>
                          <wps:spPr>
                            <a:xfrm>
                              <a:off x="0" y="0"/>
                              <a:ext cx="4297680" cy="4297680"/>
                            </a:xfrm>
                            <a:prstGeom prst="teardrop">
                              <a:avLst/>
                            </a:prstGeom>
                            <a:solidFill>
                              <a:srgbClr val="FFC000">
                                <a:alpha val="90000"/>
                              </a:srgbClr>
                            </a:solidFill>
                            <a:ln w="6350">
                              <a:noFill/>
                            </a:ln>
                          </wps:spPr>
                          <wps:txbx>
                            <w:txbxContent>
                              <w:p w14:paraId="737E609A" w14:textId="77777777" w:rsidR="00B00D8C" w:rsidRDefault="00B00D8C" w:rsidP="00B00D8C">
                                <w:pPr>
                                  <w:pStyle w:val="Title"/>
                                  <w:jc w:val="right"/>
                                  <w:rPr>
                                    <w:rFonts w:ascii="Arial Nova Cond" w:hAnsi="Arial Nova Cond"/>
                                    <w:b/>
                                    <w:bCs/>
                                    <w:sz w:val="120"/>
                                    <w:szCs w:val="120"/>
                                  </w:rPr>
                                </w:pPr>
                                <w:r w:rsidRPr="002D7BDF">
                                  <w:rPr>
                                    <w:rFonts w:ascii="Arial Nova Cond" w:hAnsi="Arial Nova Cond"/>
                                    <w:b/>
                                    <w:bCs/>
                                    <w:sz w:val="120"/>
                                    <w:szCs w:val="120"/>
                                  </w:rPr>
                                  <w:t>RAMEN KINGS</w:t>
                                </w:r>
                              </w:p>
                              <w:p w14:paraId="524CE769" w14:textId="77777777" w:rsidR="00B00D8C" w:rsidRDefault="00B00D8C" w:rsidP="00B00D8C">
                                <w:pPr>
                                  <w:jc w:val="right"/>
                                </w:pPr>
                              </w:p>
                              <w:p w14:paraId="6B567D89" w14:textId="77777777" w:rsidR="00B00D8C" w:rsidRPr="00B00D8C" w:rsidRDefault="00B00D8C" w:rsidP="00B00D8C">
                                <w:pPr>
                                  <w:jc w:val="right"/>
                                  <w:rPr>
                                    <w:rFonts w:ascii="Arial Nova Cond" w:hAnsi="Arial Nova Cond"/>
                                    <w:color w:val="FFFFFF"/>
                                    <w:sz w:val="72"/>
                                    <w:szCs w:val="72"/>
                                  </w:rPr>
                                </w:pPr>
                                <w:r w:rsidRPr="00B00D8C">
                                  <w:rPr>
                                    <w:rFonts w:ascii="Arial Nova Cond" w:hAnsi="Arial Nova Cond"/>
                                    <w:color w:val="FFFFFF"/>
                                    <w:sz w:val="72"/>
                                    <w:szCs w:val="72"/>
                                  </w:rPr>
                                  <w:t>Business Plan</w:t>
                                </w:r>
                              </w:p>
                              <w:p w14:paraId="701ADB2A" w14:textId="77777777" w:rsidR="00B00D8C" w:rsidRPr="00B00D8C" w:rsidRDefault="00B00D8C" w:rsidP="00B00D8C">
                                <w:pPr>
                                  <w:pStyle w:val="Subtitle"/>
                                  <w:jc w:val="right"/>
                                  <w:rPr>
                                    <w:rFonts w:ascii="Arial Nova Cond" w:hAnsi="Arial Nova Cond"/>
                                    <w:b/>
                                    <w:bCs/>
                                    <w:color w:val="595959"/>
                                  </w:rPr>
                                </w:pPr>
                              </w:p>
                              <w:p w14:paraId="5156D7C3" w14:textId="77777777" w:rsidR="00B00D8C" w:rsidRDefault="00B00D8C" w:rsidP="00B00D8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64A8A3" id="Text Box 6" o:spid="_x0000_s1026" style="position:absolute;margin-left:158.25pt;margin-top:0;width:338.4pt;height:338.4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coordsize="4297680,429768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" adj="-11796480,,5400" path="m,2148840c,962068,962068,,2148840,l4297680,r,2148840c4297680,3335612,3335612,4297680,2148840,4297680,962068,4297680,,3335612,,2148840xe" fillcolor="#ffc000" stroked="f" strokeweight=".5pt">
                    <v:fill opacity="59110f"/>
                    <v:stroke joinstyle="miter"/>
                    <v:formulas/>
                    <v:path arrowok="t" o:connecttype="custom" o:connectlocs="0,2148840;2148840,0;4297680,0;4297680,2148840;2148840,4297680;0,2148840" o:connectangles="0,0,0,0,0,0" textboxrect="0,0,4297680,4297680"/>
                    <v:textbox>
                      <w:txbxContent>
                        <w:p w14:paraId="737E609A" w14:textId="77777777" w:rsidR="00B00D8C" w:rsidRDefault="00B00D8C" w:rsidP="00B00D8C">
                          <w:pPr>
                            <w:pStyle w:val="Title"/>
                            <w:jc w:val="right"/>
                            <w:rPr>
                              <w:rFonts w:ascii="Arial Nova Cond" w:hAnsi="Arial Nova Cond"/>
                              <w:b/>
                              <w:bCs/>
                              <w:sz w:val="120"/>
                              <w:szCs w:val="120"/>
                            </w:rPr>
                          </w:pPr>
                          <w:r w:rsidRPr="002D7BDF">
                            <w:rPr>
                              <w:rFonts w:ascii="Arial Nova Cond" w:hAnsi="Arial Nova Cond"/>
                              <w:b/>
                              <w:bCs/>
                              <w:sz w:val="120"/>
                              <w:szCs w:val="120"/>
                            </w:rPr>
                            <w:t>RAMEN KINGS</w:t>
                          </w:r>
                        </w:p>
                        <w:p w14:paraId="524CE769" w14:textId="77777777" w:rsidR="00B00D8C" w:rsidRDefault="00B00D8C" w:rsidP="00B00D8C">
                          <w:pPr>
                            <w:jc w:val="right"/>
                          </w:pPr>
                        </w:p>
                        <w:p w14:paraId="6B567D89" w14:textId="77777777" w:rsidR="00B00D8C" w:rsidRPr="00B00D8C" w:rsidRDefault="00B00D8C" w:rsidP="00B00D8C">
                          <w:pPr>
                            <w:jc w:val="right"/>
                            <w:rPr>
                              <w:rFonts w:ascii="Arial Nova Cond" w:hAnsi="Arial Nova Cond"/>
                              <w:color w:val="FFFFFF"/>
                              <w:sz w:val="72"/>
                              <w:szCs w:val="72"/>
                            </w:rPr>
                          </w:pPr>
                          <w:r w:rsidRPr="00B00D8C">
                            <w:rPr>
                              <w:rFonts w:ascii="Arial Nova Cond" w:hAnsi="Arial Nova Cond"/>
                              <w:color w:val="FFFFFF"/>
                              <w:sz w:val="72"/>
                              <w:szCs w:val="72"/>
                            </w:rPr>
                            <w:t>Business Plan</w:t>
                          </w:r>
                        </w:p>
                        <w:p w14:paraId="701ADB2A" w14:textId="77777777" w:rsidR="00B00D8C" w:rsidRPr="00B00D8C" w:rsidRDefault="00B00D8C" w:rsidP="00B00D8C">
                          <w:pPr>
                            <w:pStyle w:val="Subtitle"/>
                            <w:jc w:val="right"/>
                            <w:rPr>
                              <w:rFonts w:ascii="Arial Nova Cond" w:hAnsi="Arial Nova Cond"/>
                              <w:b/>
                              <w:bCs/>
                              <w:color w:val="595959"/>
                            </w:rPr>
                          </w:pPr>
                        </w:p>
                        <w:p w14:paraId="5156D7C3" w14:textId="77777777" w:rsidR="00B00D8C" w:rsidRDefault="00B00D8C" w:rsidP="00B00D8C"/>
                      </w:txbxContent>
                    </v:textbox>
                    <w10:wrap anchorx="margin"/>
                  </v:shape>
                </w:pict>
              </mc:Fallback>
            </mc:AlternateContent>
          </w:r>
        </w:p>
        <w:p w14:paraId="2C069EB5" w14:textId="77777777" w:rsidR="00B00D8C" w:rsidRPr="00B00D8C" w:rsidRDefault="00B00D8C" w:rsidP="00B00D8C">
          <w:pPr>
            <w:rPr>
              <w:rFonts w:ascii="Microsoft Sans Serif" w:eastAsia="Microsoft Sans Serif" w:hAnsi="Microsoft Sans Serif" w:cs="Times New Roman"/>
            </w:rPr>
          </w:pPr>
        </w:p>
        <w:p w14:paraId="15035927" w14:textId="77777777" w:rsidR="00B00D8C" w:rsidRPr="00B00D8C" w:rsidRDefault="00B00D8C" w:rsidP="00B00D8C">
          <w:pPr>
            <w:rPr>
              <w:rFonts w:ascii="Microsoft Sans Serif" w:eastAsia="Microsoft Sans Serif" w:hAnsi="Microsoft Sans Serif" w:cs="Times New Roman"/>
            </w:rPr>
          </w:pPr>
        </w:p>
        <w:p w14:paraId="3C7FE703" w14:textId="3495B10F" w:rsidR="00B00D8C" w:rsidRPr="00B00D8C" w:rsidRDefault="00B00D8C" w:rsidP="00B00D8C">
          <w:pPr>
            <w:tabs>
              <w:tab w:val="left" w:pos="960"/>
            </w:tabs>
            <w:rPr>
              <w:rFonts w:ascii="Microsoft Sans Serif" w:eastAsia="Microsoft Sans Serif" w:hAnsi="Microsoft Sans Serif" w:cs="Times New Roman"/>
            </w:rPr>
          </w:pPr>
        </w:p>
        <w:p w14:paraId="11CE40A0" w14:textId="77777777" w:rsidR="00B00D8C" w:rsidRPr="00B00D8C" w:rsidRDefault="00B00D8C" w:rsidP="00B00D8C">
          <w:pPr>
            <w:rPr>
              <w:rFonts w:ascii="Microsoft Sans Serif" w:eastAsia="Microsoft Sans Serif" w:hAnsi="Microsoft Sans Serif" w:cs="Times New Roman"/>
            </w:rPr>
          </w:pPr>
        </w:p>
        <w:p w14:paraId="3091E822" w14:textId="77777777" w:rsidR="00B00D8C" w:rsidRPr="00B00D8C" w:rsidRDefault="00B00D8C" w:rsidP="00B00D8C">
          <w:pPr>
            <w:rPr>
              <w:rFonts w:ascii="Microsoft Sans Serif" w:eastAsia="Microsoft Sans Serif" w:hAnsi="Microsoft Sans Serif" w:cs="Times New Roman"/>
            </w:rPr>
          </w:pPr>
        </w:p>
        <w:p w14:paraId="6883280E" w14:textId="77777777" w:rsidR="00B00D8C" w:rsidRPr="00B00D8C" w:rsidRDefault="00B00D8C" w:rsidP="00B00D8C">
          <w:pPr>
            <w:rPr>
              <w:rFonts w:ascii="Microsoft Sans Serif" w:eastAsia="Microsoft Sans Serif" w:hAnsi="Microsoft Sans Serif" w:cs="Times New Roman"/>
            </w:rPr>
          </w:pPr>
        </w:p>
        <w:p w14:paraId="0AA49AC6" w14:textId="77777777" w:rsidR="00B00D8C" w:rsidRPr="00B00D8C" w:rsidRDefault="00B00D8C" w:rsidP="00B00D8C">
          <w:pPr>
            <w:rPr>
              <w:rFonts w:ascii="Microsoft Sans Serif" w:eastAsia="Microsoft Sans Serif" w:hAnsi="Microsoft Sans Serif" w:cs="Times New Roman"/>
            </w:rPr>
          </w:pPr>
        </w:p>
        <w:p w14:paraId="67D250CE" w14:textId="77777777" w:rsidR="00B00D8C" w:rsidRPr="00B00D8C" w:rsidRDefault="00B00D8C" w:rsidP="00B00D8C">
          <w:pPr>
            <w:rPr>
              <w:rFonts w:ascii="Microsoft Sans Serif" w:eastAsia="Microsoft Sans Serif" w:hAnsi="Microsoft Sans Serif" w:cs="Times New Roman"/>
            </w:rPr>
          </w:pPr>
        </w:p>
        <w:p w14:paraId="0A72D57E" w14:textId="77777777" w:rsidR="00B00D8C" w:rsidRPr="00B00D8C" w:rsidRDefault="00B00D8C" w:rsidP="00B00D8C">
          <w:pPr>
            <w:rPr>
              <w:rFonts w:ascii="Microsoft Sans Serif" w:eastAsia="Microsoft Sans Serif" w:hAnsi="Microsoft Sans Serif" w:cs="Times New Roman"/>
            </w:rPr>
          </w:pPr>
        </w:p>
        <w:p w14:paraId="7274F067" w14:textId="77777777" w:rsidR="00B00D8C" w:rsidRPr="00B00D8C" w:rsidRDefault="00B00D8C" w:rsidP="00B00D8C">
          <w:pPr>
            <w:rPr>
              <w:rFonts w:ascii="Microsoft Sans Serif" w:eastAsia="Microsoft Sans Serif" w:hAnsi="Microsoft Sans Serif" w:cs="Times New Roman"/>
            </w:rPr>
          </w:pPr>
        </w:p>
        <w:p w14:paraId="0B379103" w14:textId="77777777" w:rsidR="00B00D8C" w:rsidRPr="00B00D8C" w:rsidRDefault="00B00D8C" w:rsidP="00B00D8C">
          <w:pPr>
            <w:rPr>
              <w:rFonts w:ascii="Microsoft Sans Serif" w:eastAsia="Microsoft Sans Serif" w:hAnsi="Microsoft Sans Serif" w:cs="Times New Roman"/>
            </w:rPr>
          </w:pPr>
        </w:p>
        <w:p w14:paraId="6DC2E1A6" w14:textId="77777777" w:rsidR="00B00D8C" w:rsidRPr="00B00D8C" w:rsidRDefault="00B00D8C" w:rsidP="00B00D8C">
          <w:pPr>
            <w:rPr>
              <w:rFonts w:ascii="Microsoft Sans Serif" w:eastAsia="Microsoft Sans Serif" w:hAnsi="Microsoft Sans Serif" w:cs="Times New Roman"/>
            </w:rPr>
          </w:pPr>
        </w:p>
        <w:p w14:paraId="68579B08" w14:textId="77777777" w:rsidR="00B00D8C" w:rsidRPr="00B00D8C" w:rsidRDefault="00B00D8C" w:rsidP="00B00D8C">
          <w:pPr>
            <w:rPr>
              <w:rFonts w:ascii="Microsoft Sans Serif" w:eastAsia="Microsoft Sans Serif" w:hAnsi="Microsoft Sans Serif" w:cs="Times New Roman"/>
            </w:rPr>
          </w:pPr>
        </w:p>
        <w:p w14:paraId="03E37A52" w14:textId="77777777" w:rsidR="00B00D8C" w:rsidRPr="00B00D8C" w:rsidRDefault="00B00D8C" w:rsidP="00B00D8C">
          <w:pPr>
            <w:rPr>
              <w:rFonts w:ascii="Microsoft Sans Serif" w:eastAsia="Microsoft Sans Serif" w:hAnsi="Microsoft Sans Serif" w:cs="Times New Roman"/>
            </w:rPr>
          </w:pPr>
        </w:p>
        <w:p w14:paraId="48D84B4B" w14:textId="77777777" w:rsidR="00B00D8C" w:rsidRPr="00B00D8C" w:rsidRDefault="00B00D8C" w:rsidP="00B00D8C">
          <w:pPr>
            <w:rPr>
              <w:rFonts w:ascii="Microsoft Sans Serif" w:eastAsia="Microsoft Sans Serif" w:hAnsi="Microsoft Sans Serif" w:cs="Times New Roman"/>
            </w:rPr>
          </w:pPr>
        </w:p>
        <w:p w14:paraId="2CCD5C3B" w14:textId="77777777" w:rsidR="00B00D8C" w:rsidRPr="00B00D8C" w:rsidRDefault="00B00D8C" w:rsidP="00B00D8C">
          <w:pPr>
            <w:rPr>
              <w:rFonts w:ascii="Microsoft Sans Serif" w:eastAsia="Microsoft Sans Serif" w:hAnsi="Microsoft Sans Serif" w:cs="Times New Roman"/>
            </w:rPr>
          </w:pPr>
        </w:p>
        <w:p w14:paraId="5D58110F" w14:textId="7B1FCC26" w:rsidR="00B00D8C" w:rsidRPr="00B00D8C" w:rsidRDefault="00B00D8C" w:rsidP="00B00D8C">
          <w:pPr>
            <w:rPr>
              <w:rFonts w:ascii="Microsoft Sans Serif" w:eastAsia="Microsoft Sans Serif" w:hAnsi="Microsoft Sans Serif" w:cs="Times New Roman"/>
            </w:rPr>
          </w:pPr>
        </w:p>
        <w:p w14:paraId="16934D2F" w14:textId="662C8F57" w:rsidR="00B00D8C" w:rsidRPr="00B00D8C" w:rsidRDefault="00B00D8C" w:rsidP="00B00D8C">
          <w:pPr>
            <w:rPr>
              <w:rFonts w:ascii="Microsoft Sans Serif" w:eastAsia="Microsoft Sans Serif" w:hAnsi="Microsoft Sans Serif" w:cs="Times New Roman"/>
            </w:rPr>
          </w:pPr>
        </w:p>
        <w:p w14:paraId="2C04CAA9" w14:textId="0154E7B3" w:rsidR="00B00D8C" w:rsidRPr="00B00D8C" w:rsidRDefault="00B00D8C" w:rsidP="00B00D8C">
          <w:pPr>
            <w:rPr>
              <w:rFonts w:ascii="Microsoft Sans Serif" w:eastAsia="Microsoft Sans Serif" w:hAnsi="Microsoft Sans Serif" w:cs="Times New Roman"/>
            </w:rPr>
          </w:pPr>
        </w:p>
        <w:p w14:paraId="4EDF6CEA" w14:textId="291B6F35" w:rsidR="00B00D8C" w:rsidRPr="00B00D8C" w:rsidRDefault="00B00D8C" w:rsidP="00B00D8C">
          <w:pPr>
            <w:rPr>
              <w:rFonts w:ascii="Microsoft Sans Serif" w:eastAsia="Microsoft Sans Serif" w:hAnsi="Microsoft Sans Serif" w:cs="Times New Roman"/>
            </w:rPr>
          </w:pPr>
        </w:p>
        <w:p w14:paraId="6C623DB3" w14:textId="70CC9A43" w:rsidR="00B00D8C" w:rsidRPr="00B00D8C" w:rsidRDefault="00B00D8C" w:rsidP="00B00D8C">
          <w:pPr>
            <w:rPr>
              <w:rFonts w:ascii="Microsoft Sans Serif" w:eastAsia="Microsoft Sans Serif" w:hAnsi="Microsoft Sans Serif" w:cs="Times New Roman"/>
            </w:rPr>
          </w:pPr>
        </w:p>
        <w:p w14:paraId="0FE5DD10" w14:textId="2FD298C4" w:rsidR="00B00D8C" w:rsidRPr="00B00D8C" w:rsidRDefault="00B00D8C" w:rsidP="00B00D8C">
          <w:pPr>
            <w:rPr>
              <w:rFonts w:ascii="Microsoft Sans Serif" w:eastAsia="Microsoft Sans Serif" w:hAnsi="Microsoft Sans Serif" w:cs="Times New Roman"/>
            </w:rPr>
          </w:pPr>
        </w:p>
        <w:p w14:paraId="005E6AFC" w14:textId="0BA886C4" w:rsidR="00B00D8C" w:rsidRPr="00B00D8C" w:rsidRDefault="00470909" w:rsidP="00B00D8C">
          <w:pPr>
            <w:rPr>
              <w:rFonts w:ascii="Microsoft Sans Serif" w:eastAsia="Microsoft Sans Serif" w:hAnsi="Microsoft Sans Serif" w:cs="Times New Roman"/>
            </w:rPr>
          </w:pPr>
          <w:r>
            <w:rPr>
              <w:rFonts w:ascii="Microsoft Sans Serif" w:eastAsia="Microsoft Sans Serif" w:hAnsi="Microsoft Sans Serif" w:cs="Times New Roman"/>
              <w:noProof/>
            </w:rPr>
            <mc:AlternateContent>
              <mc:Choice Requires="wps">
                <w:drawing>
                  <wp:anchor distT="0" distB="0" distL="114300" distR="114300" simplePos="0" relativeHeight="251661312" behindDoc="0" locked="0" layoutInCell="1" allowOverlap="1" wp14:anchorId="402CABF7" wp14:editId="5B46CE04">
                    <wp:simplePos x="0" y="0"/>
                    <wp:positionH relativeFrom="page">
                      <wp:align>left</wp:align>
                    </wp:positionH>
                    <wp:positionV relativeFrom="paragraph">
                      <wp:posOffset>274955</wp:posOffset>
                    </wp:positionV>
                    <wp:extent cx="3171825" cy="2876550"/>
                    <wp:effectExtent l="0" t="0" r="9525" b="0"/>
                    <wp:wrapNone/>
                    <wp:docPr id="5" name="Flowchart: Delay 5"/>
                    <wp:cNvGraphicFramePr/>
                    <a:graphic xmlns:a="http://schemas.openxmlformats.org/drawingml/2006/main">
                      <a:graphicData uri="http://schemas.microsoft.com/office/word/2010/wordprocessingShape">
                        <wps:wsp>
                          <wps:cNvSpPr/>
                          <wps:spPr>
                            <a:xfrm>
                              <a:off x="0" y="0"/>
                              <a:ext cx="3171825" cy="2876550"/>
                            </a:xfrm>
                            <a:prstGeom prst="flowChartDelay">
                              <a:avLst/>
                            </a:prstGeom>
                            <a:solidFill>
                              <a:srgbClr val="92D050">
                                <a:alpha val="75000"/>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DBB939" w14:textId="77777777" w:rsidR="009962F7" w:rsidRPr="009962F7" w:rsidRDefault="009962F7" w:rsidP="009962F7">
                                <w:pPr>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2CABF7" id="_x0000_t135" coordsize="21600,21600" o:spt="135" path="m10800,qx21600,10800,10800,21600l,21600,,xe">
                    <v:stroke joinstyle="miter"/>
                    <v:path gradientshapeok="t" o:connecttype="rect" textboxrect="0,3163,18437,18437"/>
                  </v:shapetype>
                  <v:shape id="Flowchart: Delay 5" o:spid="_x0000_s1027" type="#_x0000_t135" style="position:absolute;margin-left:0;margin-top:21.65pt;width:249.75pt;height:226.5pt;z-index:25166131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" fillcolor="#92d050" stroked="f" strokeweight="1pt">
                    <v:fill opacity="49087f"/>
                    <v:textbox>
                      <w:txbxContent>
                        <w:p w14:paraId="50DBB939" w14:textId="77777777" w:rsidR="009962F7" w:rsidRPr="009962F7" w:rsidRDefault="009962F7" w:rsidP="009962F7">
                          <w:pPr>
                            <w:jc w:val="center"/>
                            <w:rPr>
                              <w:sz w:val="28"/>
                              <w:szCs w:val="28"/>
                            </w:rPr>
                          </w:pPr>
                        </w:p>
                      </w:txbxContent>
                    </v:textbox>
                    <w10:wrap anchorx="page"/>
                  </v:shape>
                </w:pict>
              </mc:Fallback>
            </mc:AlternateContent>
          </w:r>
        </w:p>
        <w:p w14:paraId="413AF38E" w14:textId="14B555C8" w:rsidR="00B00D8C" w:rsidRPr="00B00D8C" w:rsidRDefault="00470909" w:rsidP="00B00D8C">
          <w:pPr>
            <w:rPr>
              <w:rFonts w:ascii="Microsoft Sans Serif" w:eastAsia="Microsoft Sans Serif" w:hAnsi="Microsoft Sans Serif" w:cs="Times New Roman"/>
            </w:rPr>
          </w:pPr>
          <w:r>
            <w:rPr>
              <w:rFonts w:ascii="Microsoft Sans Serif" w:eastAsia="Microsoft Sans Serif" w:hAnsi="Microsoft Sans Serif" w:cs="Times New Roman"/>
              <w:noProof/>
            </w:rPr>
            <mc:AlternateContent>
              <mc:Choice Requires="wps">
                <w:drawing>
                  <wp:anchor distT="0" distB="0" distL="114300" distR="114300" simplePos="0" relativeHeight="251662336" behindDoc="0" locked="0" layoutInCell="1" allowOverlap="1" wp14:anchorId="7FE78C7E" wp14:editId="0F842AFD">
                    <wp:simplePos x="0" y="0"/>
                    <wp:positionH relativeFrom="page">
                      <wp:posOffset>152400</wp:posOffset>
                    </wp:positionH>
                    <wp:positionV relativeFrom="paragraph">
                      <wp:posOffset>162560</wp:posOffset>
                    </wp:positionV>
                    <wp:extent cx="2428875" cy="1704975"/>
                    <wp:effectExtent l="0" t="0" r="0" b="0"/>
                    <wp:wrapNone/>
                    <wp:docPr id="6" name="Text Box 6"/>
                    <wp:cNvGraphicFramePr/>
                    <a:graphic xmlns:a="http://schemas.openxmlformats.org/drawingml/2006/main">
                      <a:graphicData uri="http://schemas.microsoft.com/office/word/2010/wordprocessingShape">
                        <wps:wsp>
                          <wps:cNvSpPr txBox="1"/>
                          <wps:spPr>
                            <a:xfrm>
                              <a:off x="0" y="0"/>
                              <a:ext cx="2428875" cy="1704975"/>
                            </a:xfrm>
                            <a:prstGeom prst="rect">
                              <a:avLst/>
                            </a:prstGeom>
                            <a:noFill/>
                            <a:ln w="6350">
                              <a:noFill/>
                            </a:ln>
                          </wps:spPr>
                          <wps:txbx>
                            <w:txbxContent>
                              <w:p w14:paraId="7146EF6D" w14:textId="63349EDC" w:rsidR="00E306FD" w:rsidRPr="00E306FD" w:rsidRDefault="00E306FD" w:rsidP="00E306FD">
                                <w:pPr>
                                  <w:rPr>
                                    <w:rFonts w:ascii="Arial Nova Cond" w:hAnsi="Arial Nova Cond"/>
                                    <w:color w:val="FFFFFF" w:themeColor="background1"/>
                                    <w:sz w:val="32"/>
                                    <w:szCs w:val="32"/>
                                  </w:rPr>
                                </w:pPr>
                                <w:r w:rsidRPr="00E306FD">
                                  <w:rPr>
                                    <w:rFonts w:ascii="Arial Nova Cond" w:hAnsi="Arial Nova Cond"/>
                                    <w:b/>
                                    <w:bCs/>
                                    <w:color w:val="FFFFFF" w:themeColor="background1"/>
                                    <w:sz w:val="32"/>
                                    <w:szCs w:val="32"/>
                                  </w:rPr>
                                  <w:t xml:space="preserve">COMPANY- </w:t>
                                </w:r>
                                <w:r w:rsidRPr="00E306FD">
                                  <w:rPr>
                                    <w:rFonts w:ascii="Arial Nova Cond" w:hAnsi="Arial Nova Cond"/>
                                    <w:color w:val="FFFFFF" w:themeColor="background1"/>
                                    <w:sz w:val="32"/>
                                    <w:szCs w:val="32"/>
                                  </w:rPr>
                                  <w:t>MForward Inc.</w:t>
                                </w:r>
                              </w:p>
                              <w:p w14:paraId="495C2F78" w14:textId="77777777" w:rsidR="00E306FD" w:rsidRPr="00E306FD" w:rsidRDefault="00E306FD" w:rsidP="00E306FD">
                                <w:pPr>
                                  <w:rPr>
                                    <w:rFonts w:ascii="Arial Nova Cond" w:hAnsi="Arial Nova Cond"/>
                                    <w:color w:val="FFFFFF" w:themeColor="background1"/>
                                    <w:sz w:val="32"/>
                                    <w:szCs w:val="32"/>
                                  </w:rPr>
                                </w:pPr>
                                <w:r w:rsidRPr="00E306FD">
                                  <w:rPr>
                                    <w:rFonts w:ascii="Arial Nova Cond" w:hAnsi="Arial Nova Cond"/>
                                    <w:b/>
                                    <w:bCs/>
                                    <w:color w:val="FFFFFF" w:themeColor="background1"/>
                                    <w:sz w:val="32"/>
                                    <w:szCs w:val="32"/>
                                  </w:rPr>
                                  <w:t xml:space="preserve">LOCATION- </w:t>
                                </w:r>
                                <w:r w:rsidRPr="00E306FD">
                                  <w:rPr>
                                    <w:rFonts w:ascii="Arial Nova Cond" w:hAnsi="Arial Nova Cond"/>
                                    <w:color w:val="FFFFFF" w:themeColor="background1"/>
                                    <w:sz w:val="32"/>
                                    <w:szCs w:val="32"/>
                                  </w:rPr>
                                  <w:t>New York, U.S.</w:t>
                                </w:r>
                              </w:p>
                              <w:p w14:paraId="7095E6A2" w14:textId="77777777" w:rsidR="00E306FD" w:rsidRPr="00E306FD" w:rsidRDefault="00E306FD" w:rsidP="00E306FD">
                                <w:pPr>
                                  <w:rPr>
                                    <w:rFonts w:ascii="Arial Nova Cond" w:hAnsi="Arial Nova Cond"/>
                                    <w:b/>
                                    <w:bCs/>
                                    <w:color w:val="FFFFFF" w:themeColor="background1"/>
                                    <w:sz w:val="32"/>
                                    <w:szCs w:val="32"/>
                                  </w:rPr>
                                </w:pPr>
                                <w:r w:rsidRPr="00E306FD">
                                  <w:rPr>
                                    <w:rFonts w:ascii="Arial Nova Cond" w:hAnsi="Arial Nova Cond"/>
                                    <w:b/>
                                    <w:bCs/>
                                    <w:color w:val="FFFFFF" w:themeColor="background1"/>
                                    <w:sz w:val="32"/>
                                    <w:szCs w:val="32"/>
                                  </w:rPr>
                                  <w:t xml:space="preserve">AUTHOR- </w:t>
                                </w:r>
                                <w:r w:rsidRPr="00E306FD">
                                  <w:rPr>
                                    <w:rFonts w:ascii="Arial Nova Cond" w:hAnsi="Arial Nova Cond"/>
                                    <w:color w:val="FFFFFF" w:themeColor="background1"/>
                                    <w:sz w:val="32"/>
                                    <w:szCs w:val="32"/>
                                  </w:rPr>
                                  <w:t>S. Singh</w:t>
                                </w:r>
                              </w:p>
                              <w:p w14:paraId="41BDBF1A" w14:textId="77777777" w:rsidR="00E306FD" w:rsidRPr="00E306FD" w:rsidRDefault="00E306FD" w:rsidP="00E306FD">
                                <w:pPr>
                                  <w:rPr>
                                    <w:rFonts w:ascii="Arial Nova Cond" w:hAnsi="Arial Nova Cond"/>
                                    <w:color w:val="FFFFFF" w:themeColor="background1"/>
                                    <w:sz w:val="32"/>
                                    <w:szCs w:val="32"/>
                                  </w:rPr>
                                </w:pPr>
                                <w:r w:rsidRPr="00E306FD">
                                  <w:rPr>
                                    <w:rFonts w:ascii="Arial Nova Cond" w:hAnsi="Arial Nova Cond"/>
                                    <w:b/>
                                    <w:bCs/>
                                    <w:color w:val="FFFFFF" w:themeColor="background1"/>
                                    <w:sz w:val="32"/>
                                    <w:szCs w:val="32"/>
                                  </w:rPr>
                                  <w:t xml:space="preserve">DATE- </w:t>
                                </w:r>
                                <w:r w:rsidRPr="00E306FD">
                                  <w:rPr>
                                    <w:rFonts w:ascii="Arial Nova Cond" w:hAnsi="Arial Nova Cond"/>
                                    <w:color w:val="FFFFFF" w:themeColor="background1"/>
                                    <w:sz w:val="32"/>
                                    <w:szCs w:val="32"/>
                                  </w:rPr>
                                  <w:t>July 8</w:t>
                                </w:r>
                                <w:r w:rsidRPr="00E306FD">
                                  <w:rPr>
                                    <w:rFonts w:ascii="Arial Nova Cond" w:hAnsi="Arial Nova Cond"/>
                                    <w:color w:val="FFFFFF" w:themeColor="background1"/>
                                    <w:sz w:val="32"/>
                                    <w:szCs w:val="32"/>
                                    <w:vertAlign w:val="superscript"/>
                                  </w:rPr>
                                  <w:t>th</w:t>
                                </w:r>
                                <w:r w:rsidRPr="00E306FD">
                                  <w:rPr>
                                    <w:rFonts w:ascii="Arial Nova Cond" w:hAnsi="Arial Nova Cond"/>
                                    <w:color w:val="FFFFFF" w:themeColor="background1"/>
                                    <w:sz w:val="32"/>
                                    <w:szCs w:val="32"/>
                                  </w:rPr>
                                  <w:t xml:space="preserve"> 2022</w:t>
                                </w:r>
                              </w:p>
                              <w:p w14:paraId="0419945D" w14:textId="77777777" w:rsidR="00E306FD" w:rsidRPr="00E306FD" w:rsidRDefault="00E306FD">
                                <w:pPr>
                                  <w:rPr>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FE78C7E" id="_x0000_t202" coordsize="21600,21600" o:spt="202" path="m,l,21600r21600,l21600,xe">
                    <v:stroke joinstyle="miter"/>
                    <v:path gradientshapeok="t" o:connecttype="rect"/>
                  </v:shapetype>
                  <v:shape id="_x0000_s1028" type="#_x0000_t202" style="position:absolute;margin-left:12pt;margin-top:12.8pt;width:191.25pt;height:134.25pt;z-index:251662336;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" filled="f" stroked="f" strokeweight=".5pt">
                    <v:textbox>
                      <w:txbxContent>
                        <w:p w14:paraId="7146EF6D" w14:textId="63349EDC" w:rsidR="00E306FD" w:rsidRPr="00E306FD" w:rsidRDefault="00E306FD" w:rsidP="00E306FD">
                          <w:pPr>
                            <w:rPr>
                              <w:rFonts w:ascii="Arial Nova Cond" w:hAnsi="Arial Nova Cond"/>
                              <w:color w:val="FFFFFF" w:themeColor="background1"/>
                              <w:sz w:val="32"/>
                              <w:szCs w:val="32"/>
                            </w:rPr>
                          </w:pPr>
                          <w:r w:rsidRPr="00E306FD">
                            <w:rPr>
                              <w:rFonts w:ascii="Arial Nova Cond" w:hAnsi="Arial Nova Cond"/>
                              <w:b/>
                              <w:bCs/>
                              <w:color w:val="FFFFFF" w:themeColor="background1"/>
                              <w:sz w:val="32"/>
                              <w:szCs w:val="32"/>
                            </w:rPr>
                            <w:t xml:space="preserve">COMPANY- </w:t>
                          </w:r>
                          <w:r w:rsidRPr="00E306FD">
                            <w:rPr>
                              <w:rFonts w:ascii="Arial Nova Cond" w:hAnsi="Arial Nova Cond"/>
                              <w:color w:val="FFFFFF" w:themeColor="background1"/>
                              <w:sz w:val="32"/>
                              <w:szCs w:val="32"/>
                            </w:rPr>
                            <w:t>MForward Inc.</w:t>
                          </w:r>
                        </w:p>
                        <w:p w14:paraId="495C2F78" w14:textId="77777777" w:rsidR="00E306FD" w:rsidRPr="00E306FD" w:rsidRDefault="00E306FD" w:rsidP="00E306FD">
                          <w:pPr>
                            <w:rPr>
                              <w:rFonts w:ascii="Arial Nova Cond" w:hAnsi="Arial Nova Cond"/>
                              <w:color w:val="FFFFFF" w:themeColor="background1"/>
                              <w:sz w:val="32"/>
                              <w:szCs w:val="32"/>
                            </w:rPr>
                          </w:pPr>
                          <w:r w:rsidRPr="00E306FD">
                            <w:rPr>
                              <w:rFonts w:ascii="Arial Nova Cond" w:hAnsi="Arial Nova Cond"/>
                              <w:b/>
                              <w:bCs/>
                              <w:color w:val="FFFFFF" w:themeColor="background1"/>
                              <w:sz w:val="32"/>
                              <w:szCs w:val="32"/>
                            </w:rPr>
                            <w:t xml:space="preserve">LOCATION- </w:t>
                          </w:r>
                          <w:r w:rsidRPr="00E306FD">
                            <w:rPr>
                              <w:rFonts w:ascii="Arial Nova Cond" w:hAnsi="Arial Nova Cond"/>
                              <w:color w:val="FFFFFF" w:themeColor="background1"/>
                              <w:sz w:val="32"/>
                              <w:szCs w:val="32"/>
                            </w:rPr>
                            <w:t>New York, U.S.</w:t>
                          </w:r>
                        </w:p>
                        <w:p w14:paraId="7095E6A2" w14:textId="77777777" w:rsidR="00E306FD" w:rsidRPr="00E306FD" w:rsidRDefault="00E306FD" w:rsidP="00E306FD">
                          <w:pPr>
                            <w:rPr>
                              <w:rFonts w:ascii="Arial Nova Cond" w:hAnsi="Arial Nova Cond"/>
                              <w:b/>
                              <w:bCs/>
                              <w:color w:val="FFFFFF" w:themeColor="background1"/>
                              <w:sz w:val="32"/>
                              <w:szCs w:val="32"/>
                            </w:rPr>
                          </w:pPr>
                          <w:r w:rsidRPr="00E306FD">
                            <w:rPr>
                              <w:rFonts w:ascii="Arial Nova Cond" w:hAnsi="Arial Nova Cond"/>
                              <w:b/>
                              <w:bCs/>
                              <w:color w:val="FFFFFF" w:themeColor="background1"/>
                              <w:sz w:val="32"/>
                              <w:szCs w:val="32"/>
                            </w:rPr>
                            <w:t xml:space="preserve">AUTHOR- </w:t>
                          </w:r>
                          <w:r w:rsidRPr="00E306FD">
                            <w:rPr>
                              <w:rFonts w:ascii="Arial Nova Cond" w:hAnsi="Arial Nova Cond"/>
                              <w:color w:val="FFFFFF" w:themeColor="background1"/>
                              <w:sz w:val="32"/>
                              <w:szCs w:val="32"/>
                            </w:rPr>
                            <w:t>S. Singh</w:t>
                          </w:r>
                        </w:p>
                        <w:p w14:paraId="41BDBF1A" w14:textId="77777777" w:rsidR="00E306FD" w:rsidRPr="00E306FD" w:rsidRDefault="00E306FD" w:rsidP="00E306FD">
                          <w:pPr>
                            <w:rPr>
                              <w:rFonts w:ascii="Arial Nova Cond" w:hAnsi="Arial Nova Cond"/>
                              <w:color w:val="FFFFFF" w:themeColor="background1"/>
                              <w:sz w:val="32"/>
                              <w:szCs w:val="32"/>
                            </w:rPr>
                          </w:pPr>
                          <w:r w:rsidRPr="00E306FD">
                            <w:rPr>
                              <w:rFonts w:ascii="Arial Nova Cond" w:hAnsi="Arial Nova Cond"/>
                              <w:b/>
                              <w:bCs/>
                              <w:color w:val="FFFFFF" w:themeColor="background1"/>
                              <w:sz w:val="32"/>
                              <w:szCs w:val="32"/>
                            </w:rPr>
                            <w:t xml:space="preserve">DATE- </w:t>
                          </w:r>
                          <w:r w:rsidRPr="00E306FD">
                            <w:rPr>
                              <w:rFonts w:ascii="Arial Nova Cond" w:hAnsi="Arial Nova Cond"/>
                              <w:color w:val="FFFFFF" w:themeColor="background1"/>
                              <w:sz w:val="32"/>
                              <w:szCs w:val="32"/>
                            </w:rPr>
                            <w:t>July 8</w:t>
                          </w:r>
                          <w:r w:rsidRPr="00E306FD">
                            <w:rPr>
                              <w:rFonts w:ascii="Arial Nova Cond" w:hAnsi="Arial Nova Cond"/>
                              <w:color w:val="FFFFFF" w:themeColor="background1"/>
                              <w:sz w:val="32"/>
                              <w:szCs w:val="32"/>
                              <w:vertAlign w:val="superscript"/>
                            </w:rPr>
                            <w:t>th</w:t>
                          </w:r>
                          <w:r w:rsidRPr="00E306FD">
                            <w:rPr>
                              <w:rFonts w:ascii="Arial Nova Cond" w:hAnsi="Arial Nova Cond"/>
                              <w:color w:val="FFFFFF" w:themeColor="background1"/>
                              <w:sz w:val="32"/>
                              <w:szCs w:val="32"/>
                            </w:rPr>
                            <w:t xml:space="preserve"> 2022</w:t>
                          </w:r>
                        </w:p>
                        <w:p w14:paraId="0419945D" w14:textId="77777777" w:rsidR="00E306FD" w:rsidRPr="00E306FD" w:rsidRDefault="00E306FD">
                          <w:pPr>
                            <w:rPr>
                              <w:sz w:val="26"/>
                              <w:szCs w:val="26"/>
                            </w:rPr>
                          </w:pPr>
                        </w:p>
                      </w:txbxContent>
                    </v:textbox>
                    <w10:wrap anchorx="page"/>
                  </v:shape>
                </w:pict>
              </mc:Fallback>
            </mc:AlternateContent>
          </w:r>
        </w:p>
        <w:p w14:paraId="0D9E564C" w14:textId="2094D600" w:rsidR="00B00D8C" w:rsidRPr="00B00D8C" w:rsidRDefault="00B00D8C" w:rsidP="00B00D8C">
          <w:pPr>
            <w:rPr>
              <w:rFonts w:ascii="Microsoft Sans Serif" w:eastAsia="Microsoft Sans Serif" w:hAnsi="Microsoft Sans Serif" w:cs="Times New Roman"/>
            </w:rPr>
          </w:pPr>
        </w:p>
        <w:p w14:paraId="0E615CF5" w14:textId="20D18C8B" w:rsidR="00B00D8C" w:rsidRPr="00B00D8C" w:rsidRDefault="00B00D8C" w:rsidP="00B00D8C">
          <w:pPr>
            <w:rPr>
              <w:rFonts w:ascii="Microsoft Sans Serif" w:eastAsia="Microsoft Sans Serif" w:hAnsi="Microsoft Sans Serif" w:cs="Times New Roman"/>
            </w:rPr>
          </w:pPr>
        </w:p>
        <w:p w14:paraId="4837D116" w14:textId="5A288D50" w:rsidR="00B00D8C" w:rsidRPr="00B00D8C" w:rsidRDefault="00B00D8C" w:rsidP="00B00D8C">
          <w:pPr>
            <w:rPr>
              <w:rFonts w:ascii="Microsoft Sans Serif" w:eastAsia="Microsoft Sans Serif" w:hAnsi="Microsoft Sans Serif" w:cs="Times New Roman"/>
            </w:rPr>
          </w:pPr>
        </w:p>
        <w:p w14:paraId="205D07AB" w14:textId="77777777" w:rsidR="00B00D8C" w:rsidRPr="00B00D8C" w:rsidRDefault="00B00D8C" w:rsidP="00B00D8C">
          <w:pPr>
            <w:rPr>
              <w:rFonts w:ascii="Microsoft Sans Serif" w:eastAsia="Microsoft Sans Serif" w:hAnsi="Microsoft Sans Serif" w:cs="Times New Roman"/>
            </w:rPr>
          </w:pPr>
        </w:p>
        <w:p w14:paraId="2BFBFA52" w14:textId="77777777" w:rsidR="00B00D8C" w:rsidRPr="00B00D8C" w:rsidRDefault="00B00D8C" w:rsidP="00B00D8C">
          <w:pPr>
            <w:rPr>
              <w:rFonts w:ascii="Microsoft Sans Serif" w:eastAsia="Microsoft Sans Serif" w:hAnsi="Microsoft Sans Serif" w:cs="Times New Roman"/>
            </w:rPr>
          </w:pPr>
        </w:p>
        <w:sdt>
          <w:sdtPr>
            <w:rPr>
              <w:rFonts w:asciiTheme="minorHAnsi" w:eastAsiaTheme="minorHAnsi" w:hAnsiTheme="minorHAnsi" w:cstheme="minorBidi"/>
              <w:color w:val="auto"/>
              <w:sz w:val="28"/>
              <w:szCs w:val="28"/>
            </w:rPr>
            <w:id w:val="42790115"/>
            <w:docPartObj>
              <w:docPartGallery w:val="Table of Contents"/>
              <w:docPartUnique/>
            </w:docPartObj>
          </w:sdtPr>
          <w:sdtEndPr>
            <w:rPr>
              <w:b/>
              <w:bCs/>
              <w:noProof/>
              <w:sz w:val="22"/>
              <w:szCs w:val="22"/>
            </w:rPr>
          </w:sdtEndPr>
          <w:sdtContent>
            <w:p w14:paraId="6768226D" w14:textId="47E633D3" w:rsidR="00031FBB" w:rsidRPr="00F76DF6" w:rsidRDefault="00031FBB">
              <w:pPr>
                <w:pStyle w:val="TOCHeading"/>
                <w:rPr>
                  <w:rFonts w:ascii="Arial Nova Cond" w:hAnsi="Arial Nova Cond"/>
                  <w:sz w:val="28"/>
                  <w:szCs w:val="28"/>
                </w:rPr>
              </w:pPr>
              <w:r w:rsidRPr="00F76DF6">
                <w:rPr>
                  <w:rFonts w:ascii="Arial Nova Cond" w:hAnsi="Arial Nova Cond"/>
                  <w:sz w:val="28"/>
                  <w:szCs w:val="28"/>
                </w:rPr>
                <w:t>Contents</w:t>
              </w:r>
            </w:p>
            <w:p w14:paraId="7EBC8460" w14:textId="1E2624A0" w:rsidR="00F76DF6" w:rsidRPr="00F76DF6" w:rsidRDefault="00031FBB">
              <w:pPr>
                <w:pStyle w:val="TOC1"/>
                <w:tabs>
                  <w:tab w:val="right" w:leader="dot" w:pos="9350"/>
                </w:tabs>
                <w:rPr>
                  <w:rFonts w:eastAsiaTheme="minorEastAsia"/>
                  <w:noProof/>
                  <w:sz w:val="28"/>
                  <w:szCs w:val="28"/>
                </w:rPr>
              </w:pPr>
              <w:r w:rsidRPr="00F76DF6">
                <w:rPr>
                  <w:rFonts w:ascii="Arial Nova Cond" w:hAnsi="Arial Nova Cond"/>
                  <w:sz w:val="28"/>
                  <w:szCs w:val="28"/>
                </w:rPr>
                <w:fldChar w:fldCharType="begin"/>
              </w:r>
              <w:r w:rsidRPr="00F76DF6">
                <w:rPr>
                  <w:rFonts w:ascii="Arial Nova Cond" w:hAnsi="Arial Nova Cond"/>
                  <w:sz w:val="28"/>
                  <w:szCs w:val="28"/>
                </w:rPr>
                <w:instrText xml:space="preserve"> TOC \o "1-3" \h \z \u </w:instrText>
              </w:r>
              <w:r w:rsidRPr="00F76DF6">
                <w:rPr>
                  <w:rFonts w:ascii="Arial Nova Cond" w:hAnsi="Arial Nova Cond"/>
                  <w:sz w:val="28"/>
                  <w:szCs w:val="28"/>
                </w:rPr>
                <w:fldChar w:fldCharType="separate"/>
              </w:r>
              <w:hyperlink w:anchor="_Toc108849854" w:history="1">
                <w:r w:rsidR="00F76DF6" w:rsidRPr="00F76DF6">
                  <w:rPr>
                    <w:rStyle w:val="Hyperlink"/>
                    <w:rFonts w:ascii="Arial Nova Cond" w:eastAsia="Microsoft Sans Serif" w:hAnsi="Arial Nova Cond"/>
                    <w:b/>
                    <w:noProof/>
                    <w:sz w:val="28"/>
                    <w:szCs w:val="28"/>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EXECUTVE SUMMARY</w:t>
                </w:r>
                <w:r w:rsidR="00F76DF6" w:rsidRPr="00F76DF6">
                  <w:rPr>
                    <w:noProof/>
                    <w:webHidden/>
                    <w:sz w:val="28"/>
                    <w:szCs w:val="28"/>
                  </w:rPr>
                  <w:tab/>
                </w:r>
                <w:r w:rsidR="00F76DF6" w:rsidRPr="00F76DF6">
                  <w:rPr>
                    <w:noProof/>
                    <w:webHidden/>
                    <w:sz w:val="28"/>
                    <w:szCs w:val="28"/>
                  </w:rPr>
                  <w:fldChar w:fldCharType="begin"/>
                </w:r>
                <w:r w:rsidR="00F76DF6" w:rsidRPr="00F76DF6">
                  <w:rPr>
                    <w:noProof/>
                    <w:webHidden/>
                    <w:sz w:val="28"/>
                    <w:szCs w:val="28"/>
                  </w:rPr>
                  <w:instrText xml:space="preserve"> PAGEREF _Toc108849854 \h </w:instrText>
                </w:r>
                <w:r w:rsidR="00F76DF6" w:rsidRPr="00F76DF6">
                  <w:rPr>
                    <w:noProof/>
                    <w:webHidden/>
                    <w:sz w:val="28"/>
                    <w:szCs w:val="28"/>
                  </w:rPr>
                </w:r>
                <w:r w:rsidR="00F76DF6" w:rsidRPr="00F76DF6">
                  <w:rPr>
                    <w:noProof/>
                    <w:webHidden/>
                    <w:sz w:val="28"/>
                    <w:szCs w:val="28"/>
                  </w:rPr>
                  <w:fldChar w:fldCharType="separate"/>
                </w:r>
                <w:r w:rsidR="00F76DF6" w:rsidRPr="00F76DF6">
                  <w:rPr>
                    <w:noProof/>
                    <w:webHidden/>
                    <w:sz w:val="28"/>
                    <w:szCs w:val="28"/>
                  </w:rPr>
                  <w:t>2</w:t>
                </w:r>
                <w:r w:rsidR="00F76DF6" w:rsidRPr="00F76DF6">
                  <w:rPr>
                    <w:noProof/>
                    <w:webHidden/>
                    <w:sz w:val="28"/>
                    <w:szCs w:val="28"/>
                  </w:rPr>
                  <w:fldChar w:fldCharType="end"/>
                </w:r>
              </w:hyperlink>
            </w:p>
            <w:p w14:paraId="212F52E2" w14:textId="70CDD3D7" w:rsidR="00F76DF6" w:rsidRPr="00F76DF6" w:rsidRDefault="00000000">
              <w:pPr>
                <w:pStyle w:val="TOC1"/>
                <w:tabs>
                  <w:tab w:val="right" w:leader="dot" w:pos="9350"/>
                </w:tabs>
                <w:rPr>
                  <w:rFonts w:eastAsiaTheme="minorEastAsia"/>
                  <w:noProof/>
                  <w:sz w:val="28"/>
                  <w:szCs w:val="28"/>
                </w:rPr>
              </w:pPr>
              <w:hyperlink w:anchor="_Toc108849855" w:history="1">
                <w:r w:rsidR="00F76DF6" w:rsidRPr="00F76DF6">
                  <w:rPr>
                    <w:rStyle w:val="Hyperlink"/>
                    <w:rFonts w:ascii="Arial Nova Cond" w:hAnsi="Arial Nova Cond"/>
                    <w:b/>
                    <w:noProof/>
                    <w:sz w:val="28"/>
                    <w:szCs w:val="28"/>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PRODUCTS AND SERVICES</w:t>
                </w:r>
                <w:r w:rsidR="00F76DF6" w:rsidRPr="00F76DF6">
                  <w:rPr>
                    <w:noProof/>
                    <w:webHidden/>
                    <w:sz w:val="28"/>
                    <w:szCs w:val="28"/>
                  </w:rPr>
                  <w:tab/>
                </w:r>
                <w:r w:rsidR="00F76DF6" w:rsidRPr="00F76DF6">
                  <w:rPr>
                    <w:noProof/>
                    <w:webHidden/>
                    <w:sz w:val="28"/>
                    <w:szCs w:val="28"/>
                  </w:rPr>
                  <w:fldChar w:fldCharType="begin"/>
                </w:r>
                <w:r w:rsidR="00F76DF6" w:rsidRPr="00F76DF6">
                  <w:rPr>
                    <w:noProof/>
                    <w:webHidden/>
                    <w:sz w:val="28"/>
                    <w:szCs w:val="28"/>
                  </w:rPr>
                  <w:instrText xml:space="preserve"> PAGEREF _Toc108849855 \h </w:instrText>
                </w:r>
                <w:r w:rsidR="00F76DF6" w:rsidRPr="00F76DF6">
                  <w:rPr>
                    <w:noProof/>
                    <w:webHidden/>
                    <w:sz w:val="28"/>
                    <w:szCs w:val="28"/>
                  </w:rPr>
                </w:r>
                <w:r w:rsidR="00F76DF6" w:rsidRPr="00F76DF6">
                  <w:rPr>
                    <w:noProof/>
                    <w:webHidden/>
                    <w:sz w:val="28"/>
                    <w:szCs w:val="28"/>
                  </w:rPr>
                  <w:fldChar w:fldCharType="separate"/>
                </w:r>
                <w:r w:rsidR="00F76DF6" w:rsidRPr="00F76DF6">
                  <w:rPr>
                    <w:noProof/>
                    <w:webHidden/>
                    <w:sz w:val="28"/>
                    <w:szCs w:val="28"/>
                  </w:rPr>
                  <w:t>3</w:t>
                </w:r>
                <w:r w:rsidR="00F76DF6" w:rsidRPr="00F76DF6">
                  <w:rPr>
                    <w:noProof/>
                    <w:webHidden/>
                    <w:sz w:val="28"/>
                    <w:szCs w:val="28"/>
                  </w:rPr>
                  <w:fldChar w:fldCharType="end"/>
                </w:r>
              </w:hyperlink>
            </w:p>
            <w:p w14:paraId="2F8B7342" w14:textId="1CC15532" w:rsidR="00F76DF6" w:rsidRPr="00F76DF6" w:rsidRDefault="00000000" w:rsidP="00F76DF6">
              <w:pPr>
                <w:pStyle w:val="TOC2"/>
                <w:rPr>
                  <w:rFonts w:asciiTheme="minorHAnsi" w:eastAsiaTheme="minorEastAsia" w:hAnsiTheme="minorHAnsi"/>
                </w:rPr>
              </w:pPr>
              <w:hyperlink w:anchor="_Toc108849856" w:history="1">
                <w:r w:rsidR="00F76DF6" w:rsidRPr="00F76DF6">
                  <w:rPr>
                    <w:rStyle w:val="Hyperlink"/>
                  </w:rPr>
                  <w:t>COMPANY DETAILS</w:t>
                </w:r>
                <w:r w:rsidR="00F76DF6" w:rsidRPr="00F76DF6">
                  <w:rPr>
                    <w:webHidden/>
                  </w:rPr>
                  <w:tab/>
                </w:r>
                <w:r w:rsidR="00F76DF6" w:rsidRPr="00F76DF6">
                  <w:rPr>
                    <w:webHidden/>
                  </w:rPr>
                  <w:fldChar w:fldCharType="begin"/>
                </w:r>
                <w:r w:rsidR="00F76DF6" w:rsidRPr="00F76DF6">
                  <w:rPr>
                    <w:webHidden/>
                  </w:rPr>
                  <w:instrText xml:space="preserve"> PAGEREF _Toc108849856 \h </w:instrText>
                </w:r>
                <w:r w:rsidR="00F76DF6" w:rsidRPr="00F76DF6">
                  <w:rPr>
                    <w:webHidden/>
                  </w:rPr>
                </w:r>
                <w:r w:rsidR="00F76DF6" w:rsidRPr="00F76DF6">
                  <w:rPr>
                    <w:webHidden/>
                  </w:rPr>
                  <w:fldChar w:fldCharType="separate"/>
                </w:r>
                <w:r w:rsidR="00F76DF6" w:rsidRPr="00F76DF6">
                  <w:rPr>
                    <w:webHidden/>
                  </w:rPr>
                  <w:t>3</w:t>
                </w:r>
                <w:r w:rsidR="00F76DF6" w:rsidRPr="00F76DF6">
                  <w:rPr>
                    <w:webHidden/>
                  </w:rPr>
                  <w:fldChar w:fldCharType="end"/>
                </w:r>
              </w:hyperlink>
            </w:p>
            <w:p w14:paraId="13D16593" w14:textId="2EF33154" w:rsidR="00F76DF6" w:rsidRPr="00F76DF6" w:rsidRDefault="00000000" w:rsidP="00F76DF6">
              <w:pPr>
                <w:pStyle w:val="TOC2"/>
                <w:rPr>
                  <w:rFonts w:asciiTheme="minorHAnsi" w:eastAsiaTheme="minorEastAsia" w:hAnsiTheme="minorHAnsi"/>
                </w:rPr>
              </w:pPr>
              <w:hyperlink w:anchor="_Toc108849857" w:history="1">
                <w:r w:rsidR="00F76DF6" w:rsidRPr="00F76DF6">
                  <w:rPr>
                    <w:rStyle w:val="Hyperlink"/>
                  </w:rPr>
                  <w:t>THE PROBLEM</w:t>
                </w:r>
                <w:r w:rsidR="00F76DF6" w:rsidRPr="00F76DF6">
                  <w:rPr>
                    <w:webHidden/>
                  </w:rPr>
                  <w:tab/>
                </w:r>
                <w:r w:rsidR="00F76DF6" w:rsidRPr="00F76DF6">
                  <w:rPr>
                    <w:webHidden/>
                  </w:rPr>
                  <w:fldChar w:fldCharType="begin"/>
                </w:r>
                <w:r w:rsidR="00F76DF6" w:rsidRPr="00F76DF6">
                  <w:rPr>
                    <w:webHidden/>
                  </w:rPr>
                  <w:instrText xml:space="preserve"> PAGEREF _Toc108849857 \h </w:instrText>
                </w:r>
                <w:r w:rsidR="00F76DF6" w:rsidRPr="00F76DF6">
                  <w:rPr>
                    <w:webHidden/>
                  </w:rPr>
                </w:r>
                <w:r w:rsidR="00F76DF6" w:rsidRPr="00F76DF6">
                  <w:rPr>
                    <w:webHidden/>
                  </w:rPr>
                  <w:fldChar w:fldCharType="separate"/>
                </w:r>
                <w:r w:rsidR="00F76DF6" w:rsidRPr="00F76DF6">
                  <w:rPr>
                    <w:webHidden/>
                  </w:rPr>
                  <w:t>3</w:t>
                </w:r>
                <w:r w:rsidR="00F76DF6" w:rsidRPr="00F76DF6">
                  <w:rPr>
                    <w:webHidden/>
                  </w:rPr>
                  <w:fldChar w:fldCharType="end"/>
                </w:r>
              </w:hyperlink>
            </w:p>
            <w:p w14:paraId="63326D86" w14:textId="543267B4" w:rsidR="00F76DF6" w:rsidRPr="00F76DF6" w:rsidRDefault="00000000" w:rsidP="00F76DF6">
              <w:pPr>
                <w:pStyle w:val="TOC2"/>
                <w:rPr>
                  <w:rFonts w:asciiTheme="minorHAnsi" w:eastAsiaTheme="minorEastAsia" w:hAnsiTheme="minorHAnsi"/>
                </w:rPr>
              </w:pPr>
              <w:hyperlink w:anchor="_Toc108849858" w:history="1">
                <w:r w:rsidR="00F76DF6" w:rsidRPr="00F76DF6">
                  <w:rPr>
                    <w:rStyle w:val="Hyperlink"/>
                  </w:rPr>
                  <w:t>THE SOLUTION</w:t>
                </w:r>
                <w:r w:rsidR="00F76DF6" w:rsidRPr="00F76DF6">
                  <w:rPr>
                    <w:webHidden/>
                  </w:rPr>
                  <w:tab/>
                </w:r>
                <w:r w:rsidR="00F76DF6" w:rsidRPr="00F76DF6">
                  <w:rPr>
                    <w:webHidden/>
                  </w:rPr>
                  <w:fldChar w:fldCharType="begin"/>
                </w:r>
                <w:r w:rsidR="00F76DF6" w:rsidRPr="00F76DF6">
                  <w:rPr>
                    <w:webHidden/>
                  </w:rPr>
                  <w:instrText xml:space="preserve"> PAGEREF _Toc108849858 \h </w:instrText>
                </w:r>
                <w:r w:rsidR="00F76DF6" w:rsidRPr="00F76DF6">
                  <w:rPr>
                    <w:webHidden/>
                  </w:rPr>
                </w:r>
                <w:r w:rsidR="00F76DF6" w:rsidRPr="00F76DF6">
                  <w:rPr>
                    <w:webHidden/>
                  </w:rPr>
                  <w:fldChar w:fldCharType="separate"/>
                </w:r>
                <w:r w:rsidR="00F76DF6" w:rsidRPr="00F76DF6">
                  <w:rPr>
                    <w:webHidden/>
                  </w:rPr>
                  <w:t>4</w:t>
                </w:r>
                <w:r w:rsidR="00F76DF6" w:rsidRPr="00F76DF6">
                  <w:rPr>
                    <w:webHidden/>
                  </w:rPr>
                  <w:fldChar w:fldCharType="end"/>
                </w:r>
              </w:hyperlink>
            </w:p>
            <w:p w14:paraId="20A0A591" w14:textId="54343418" w:rsidR="00F76DF6" w:rsidRPr="00F76DF6" w:rsidRDefault="00000000" w:rsidP="00F76DF6">
              <w:pPr>
                <w:pStyle w:val="TOC2"/>
                <w:rPr>
                  <w:rFonts w:asciiTheme="minorHAnsi" w:eastAsiaTheme="minorEastAsia" w:hAnsiTheme="minorHAnsi"/>
                </w:rPr>
              </w:pPr>
              <w:hyperlink w:anchor="_Toc108849859" w:history="1">
                <w:r w:rsidR="00F76DF6" w:rsidRPr="00F76DF6">
                  <w:rPr>
                    <w:rStyle w:val="Hyperlink"/>
                  </w:rPr>
                  <w:t>PRODUCT ILLUSTRATION</w:t>
                </w:r>
                <w:r w:rsidR="00F76DF6" w:rsidRPr="00F76DF6">
                  <w:rPr>
                    <w:webHidden/>
                  </w:rPr>
                  <w:tab/>
                </w:r>
                <w:r w:rsidR="00F76DF6" w:rsidRPr="00F76DF6">
                  <w:rPr>
                    <w:webHidden/>
                  </w:rPr>
                  <w:fldChar w:fldCharType="begin"/>
                </w:r>
                <w:r w:rsidR="00F76DF6" w:rsidRPr="00F76DF6">
                  <w:rPr>
                    <w:webHidden/>
                  </w:rPr>
                  <w:instrText xml:space="preserve"> PAGEREF _Toc108849859 \h </w:instrText>
                </w:r>
                <w:r w:rsidR="00F76DF6" w:rsidRPr="00F76DF6">
                  <w:rPr>
                    <w:webHidden/>
                  </w:rPr>
                </w:r>
                <w:r w:rsidR="00F76DF6" w:rsidRPr="00F76DF6">
                  <w:rPr>
                    <w:webHidden/>
                  </w:rPr>
                  <w:fldChar w:fldCharType="separate"/>
                </w:r>
                <w:r w:rsidR="00F76DF6" w:rsidRPr="00F76DF6">
                  <w:rPr>
                    <w:webHidden/>
                  </w:rPr>
                  <w:t>6</w:t>
                </w:r>
                <w:r w:rsidR="00F76DF6" w:rsidRPr="00F76DF6">
                  <w:rPr>
                    <w:webHidden/>
                  </w:rPr>
                  <w:fldChar w:fldCharType="end"/>
                </w:r>
              </w:hyperlink>
            </w:p>
            <w:p w14:paraId="4DFC7721" w14:textId="5668BF6C" w:rsidR="00F76DF6" w:rsidRPr="00F76DF6" w:rsidRDefault="00000000" w:rsidP="00F76DF6">
              <w:pPr>
                <w:pStyle w:val="TOC2"/>
                <w:rPr>
                  <w:rFonts w:asciiTheme="minorHAnsi" w:eastAsiaTheme="minorEastAsia" w:hAnsiTheme="minorHAnsi"/>
                </w:rPr>
              </w:pPr>
              <w:hyperlink w:anchor="_Toc108849860" w:history="1">
                <w:r w:rsidR="00F76DF6" w:rsidRPr="00F76DF6">
                  <w:rPr>
                    <w:rStyle w:val="Hyperlink"/>
                  </w:rPr>
                  <w:t>VISION AND MISSION</w:t>
                </w:r>
                <w:r w:rsidR="00F76DF6" w:rsidRPr="00F76DF6">
                  <w:rPr>
                    <w:webHidden/>
                  </w:rPr>
                  <w:tab/>
                </w:r>
                <w:r w:rsidR="00F76DF6" w:rsidRPr="00F76DF6">
                  <w:rPr>
                    <w:webHidden/>
                  </w:rPr>
                  <w:fldChar w:fldCharType="begin"/>
                </w:r>
                <w:r w:rsidR="00F76DF6" w:rsidRPr="00F76DF6">
                  <w:rPr>
                    <w:webHidden/>
                  </w:rPr>
                  <w:instrText xml:space="preserve"> PAGEREF _Toc108849860 \h </w:instrText>
                </w:r>
                <w:r w:rsidR="00F76DF6" w:rsidRPr="00F76DF6">
                  <w:rPr>
                    <w:webHidden/>
                  </w:rPr>
                </w:r>
                <w:r w:rsidR="00F76DF6" w:rsidRPr="00F76DF6">
                  <w:rPr>
                    <w:webHidden/>
                  </w:rPr>
                  <w:fldChar w:fldCharType="separate"/>
                </w:r>
                <w:r w:rsidR="00F76DF6" w:rsidRPr="00F76DF6">
                  <w:rPr>
                    <w:webHidden/>
                  </w:rPr>
                  <w:t>8</w:t>
                </w:r>
                <w:r w:rsidR="00F76DF6" w:rsidRPr="00F76DF6">
                  <w:rPr>
                    <w:webHidden/>
                  </w:rPr>
                  <w:fldChar w:fldCharType="end"/>
                </w:r>
              </w:hyperlink>
            </w:p>
            <w:p w14:paraId="69730374" w14:textId="24E1F304" w:rsidR="00F76DF6" w:rsidRPr="00F76DF6" w:rsidRDefault="00000000" w:rsidP="00F76DF6">
              <w:pPr>
                <w:pStyle w:val="TOC2"/>
                <w:rPr>
                  <w:rFonts w:asciiTheme="minorHAnsi" w:eastAsiaTheme="minorEastAsia" w:hAnsiTheme="minorHAnsi"/>
                </w:rPr>
              </w:pPr>
              <w:hyperlink w:anchor="_Toc108849861" w:history="1">
                <w:r w:rsidR="00F76DF6" w:rsidRPr="00F76DF6">
                  <w:rPr>
                    <w:rStyle w:val="Hyperlink"/>
                  </w:rPr>
                  <w:t>COMPETITIVE ADVANTAGES</w:t>
                </w:r>
                <w:r w:rsidR="00F76DF6" w:rsidRPr="00F76DF6">
                  <w:rPr>
                    <w:webHidden/>
                  </w:rPr>
                  <w:tab/>
                </w:r>
                <w:r w:rsidR="00F76DF6" w:rsidRPr="00F76DF6">
                  <w:rPr>
                    <w:webHidden/>
                  </w:rPr>
                  <w:fldChar w:fldCharType="begin"/>
                </w:r>
                <w:r w:rsidR="00F76DF6" w:rsidRPr="00F76DF6">
                  <w:rPr>
                    <w:webHidden/>
                  </w:rPr>
                  <w:instrText xml:space="preserve"> PAGEREF _Toc108849861 \h </w:instrText>
                </w:r>
                <w:r w:rsidR="00F76DF6" w:rsidRPr="00F76DF6">
                  <w:rPr>
                    <w:webHidden/>
                  </w:rPr>
                </w:r>
                <w:r w:rsidR="00F76DF6" w:rsidRPr="00F76DF6">
                  <w:rPr>
                    <w:webHidden/>
                  </w:rPr>
                  <w:fldChar w:fldCharType="separate"/>
                </w:r>
                <w:r w:rsidR="00F76DF6" w:rsidRPr="00F76DF6">
                  <w:rPr>
                    <w:webHidden/>
                  </w:rPr>
                  <w:t>8</w:t>
                </w:r>
                <w:r w:rsidR="00F76DF6" w:rsidRPr="00F76DF6">
                  <w:rPr>
                    <w:webHidden/>
                  </w:rPr>
                  <w:fldChar w:fldCharType="end"/>
                </w:r>
              </w:hyperlink>
            </w:p>
            <w:p w14:paraId="7C586A81" w14:textId="7142F822" w:rsidR="00F76DF6" w:rsidRPr="00F76DF6" w:rsidRDefault="00000000">
              <w:pPr>
                <w:pStyle w:val="TOC1"/>
                <w:tabs>
                  <w:tab w:val="right" w:leader="dot" w:pos="9350"/>
                </w:tabs>
                <w:rPr>
                  <w:rFonts w:eastAsiaTheme="minorEastAsia"/>
                  <w:noProof/>
                  <w:sz w:val="28"/>
                  <w:szCs w:val="28"/>
                </w:rPr>
              </w:pPr>
              <w:hyperlink w:anchor="_Toc108849862" w:history="1">
                <w:r w:rsidR="00F76DF6" w:rsidRPr="00F76DF6">
                  <w:rPr>
                    <w:rStyle w:val="Hyperlink"/>
                    <w:rFonts w:ascii="Arial Nova Cond" w:hAnsi="Arial Nova Cond"/>
                    <w:b/>
                    <w:noProof/>
                    <w:sz w:val="28"/>
                    <w:szCs w:val="28"/>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MARKET OVERVIEW</w:t>
                </w:r>
                <w:r w:rsidR="00F76DF6" w:rsidRPr="00F76DF6">
                  <w:rPr>
                    <w:noProof/>
                    <w:webHidden/>
                    <w:sz w:val="28"/>
                    <w:szCs w:val="28"/>
                  </w:rPr>
                  <w:tab/>
                </w:r>
                <w:r w:rsidR="00F76DF6" w:rsidRPr="00F76DF6">
                  <w:rPr>
                    <w:noProof/>
                    <w:webHidden/>
                    <w:sz w:val="28"/>
                    <w:szCs w:val="28"/>
                  </w:rPr>
                  <w:fldChar w:fldCharType="begin"/>
                </w:r>
                <w:r w:rsidR="00F76DF6" w:rsidRPr="00F76DF6">
                  <w:rPr>
                    <w:noProof/>
                    <w:webHidden/>
                    <w:sz w:val="28"/>
                    <w:szCs w:val="28"/>
                  </w:rPr>
                  <w:instrText xml:space="preserve"> PAGEREF _Toc108849862 \h </w:instrText>
                </w:r>
                <w:r w:rsidR="00F76DF6" w:rsidRPr="00F76DF6">
                  <w:rPr>
                    <w:noProof/>
                    <w:webHidden/>
                    <w:sz w:val="28"/>
                    <w:szCs w:val="28"/>
                  </w:rPr>
                </w:r>
                <w:r w:rsidR="00F76DF6" w:rsidRPr="00F76DF6">
                  <w:rPr>
                    <w:noProof/>
                    <w:webHidden/>
                    <w:sz w:val="28"/>
                    <w:szCs w:val="28"/>
                  </w:rPr>
                  <w:fldChar w:fldCharType="separate"/>
                </w:r>
                <w:r w:rsidR="00F76DF6" w:rsidRPr="00F76DF6">
                  <w:rPr>
                    <w:noProof/>
                    <w:webHidden/>
                    <w:sz w:val="28"/>
                    <w:szCs w:val="28"/>
                  </w:rPr>
                  <w:t>9</w:t>
                </w:r>
                <w:r w:rsidR="00F76DF6" w:rsidRPr="00F76DF6">
                  <w:rPr>
                    <w:noProof/>
                    <w:webHidden/>
                    <w:sz w:val="28"/>
                    <w:szCs w:val="28"/>
                  </w:rPr>
                  <w:fldChar w:fldCharType="end"/>
                </w:r>
              </w:hyperlink>
            </w:p>
            <w:p w14:paraId="66FAD03F" w14:textId="4EF6A962" w:rsidR="00F76DF6" w:rsidRPr="00F76DF6" w:rsidRDefault="00000000" w:rsidP="00F76DF6">
              <w:pPr>
                <w:pStyle w:val="TOC2"/>
                <w:rPr>
                  <w:rFonts w:asciiTheme="minorHAnsi" w:eastAsiaTheme="minorEastAsia" w:hAnsiTheme="minorHAnsi"/>
                </w:rPr>
              </w:pPr>
              <w:hyperlink w:anchor="_Toc108849863" w:history="1">
                <w:r w:rsidR="00F76DF6" w:rsidRPr="00F76DF6">
                  <w:rPr>
                    <w:rStyle w:val="Hyperlink"/>
                  </w:rPr>
                  <w:t>SEGMENTATION AND DEMOGRAPHICS</w:t>
                </w:r>
                <w:r w:rsidR="00F76DF6" w:rsidRPr="00F76DF6">
                  <w:rPr>
                    <w:webHidden/>
                  </w:rPr>
                  <w:tab/>
                </w:r>
                <w:r w:rsidR="00F76DF6" w:rsidRPr="00F76DF6">
                  <w:rPr>
                    <w:webHidden/>
                  </w:rPr>
                  <w:fldChar w:fldCharType="begin"/>
                </w:r>
                <w:r w:rsidR="00F76DF6" w:rsidRPr="00F76DF6">
                  <w:rPr>
                    <w:webHidden/>
                  </w:rPr>
                  <w:instrText xml:space="preserve"> PAGEREF _Toc108849863 \h </w:instrText>
                </w:r>
                <w:r w:rsidR="00F76DF6" w:rsidRPr="00F76DF6">
                  <w:rPr>
                    <w:webHidden/>
                  </w:rPr>
                </w:r>
                <w:r w:rsidR="00F76DF6" w:rsidRPr="00F76DF6">
                  <w:rPr>
                    <w:webHidden/>
                  </w:rPr>
                  <w:fldChar w:fldCharType="separate"/>
                </w:r>
                <w:r w:rsidR="00F76DF6" w:rsidRPr="00F76DF6">
                  <w:rPr>
                    <w:webHidden/>
                  </w:rPr>
                  <w:t>9</w:t>
                </w:r>
                <w:r w:rsidR="00F76DF6" w:rsidRPr="00F76DF6">
                  <w:rPr>
                    <w:webHidden/>
                  </w:rPr>
                  <w:fldChar w:fldCharType="end"/>
                </w:r>
              </w:hyperlink>
            </w:p>
            <w:p w14:paraId="3F13E49E" w14:textId="5452381B" w:rsidR="00F76DF6" w:rsidRPr="00F76DF6" w:rsidRDefault="00000000" w:rsidP="00F76DF6">
              <w:pPr>
                <w:pStyle w:val="TOC2"/>
                <w:rPr>
                  <w:rFonts w:asciiTheme="minorHAnsi" w:eastAsiaTheme="minorEastAsia" w:hAnsiTheme="minorHAnsi"/>
                </w:rPr>
              </w:pPr>
              <w:hyperlink w:anchor="_Toc108849864" w:history="1">
                <w:r w:rsidR="00F76DF6" w:rsidRPr="00F76DF6">
                  <w:rPr>
                    <w:rStyle w:val="Hyperlink"/>
                  </w:rPr>
                  <w:t>MARKET OVERVIEW</w:t>
                </w:r>
                <w:r w:rsidR="00F76DF6" w:rsidRPr="00F76DF6">
                  <w:rPr>
                    <w:webHidden/>
                  </w:rPr>
                  <w:tab/>
                </w:r>
                <w:r w:rsidR="00F76DF6" w:rsidRPr="00F76DF6">
                  <w:rPr>
                    <w:webHidden/>
                  </w:rPr>
                  <w:fldChar w:fldCharType="begin"/>
                </w:r>
                <w:r w:rsidR="00F76DF6" w:rsidRPr="00F76DF6">
                  <w:rPr>
                    <w:webHidden/>
                  </w:rPr>
                  <w:instrText xml:space="preserve"> PAGEREF _Toc108849864 \h </w:instrText>
                </w:r>
                <w:r w:rsidR="00F76DF6" w:rsidRPr="00F76DF6">
                  <w:rPr>
                    <w:webHidden/>
                  </w:rPr>
                </w:r>
                <w:r w:rsidR="00F76DF6" w:rsidRPr="00F76DF6">
                  <w:rPr>
                    <w:webHidden/>
                  </w:rPr>
                  <w:fldChar w:fldCharType="separate"/>
                </w:r>
                <w:r w:rsidR="00F76DF6" w:rsidRPr="00F76DF6">
                  <w:rPr>
                    <w:webHidden/>
                  </w:rPr>
                  <w:t>10</w:t>
                </w:r>
                <w:r w:rsidR="00F76DF6" w:rsidRPr="00F76DF6">
                  <w:rPr>
                    <w:webHidden/>
                  </w:rPr>
                  <w:fldChar w:fldCharType="end"/>
                </w:r>
              </w:hyperlink>
            </w:p>
            <w:p w14:paraId="7936522B" w14:textId="7805BA59" w:rsidR="00F76DF6" w:rsidRPr="00F76DF6" w:rsidRDefault="00000000" w:rsidP="00F76DF6">
              <w:pPr>
                <w:pStyle w:val="TOC2"/>
                <w:rPr>
                  <w:rFonts w:asciiTheme="minorHAnsi" w:eastAsiaTheme="minorEastAsia" w:hAnsiTheme="minorHAnsi"/>
                </w:rPr>
              </w:pPr>
              <w:hyperlink w:anchor="_Toc108849865" w:history="1">
                <w:r w:rsidR="00F76DF6" w:rsidRPr="00F76DF6">
                  <w:rPr>
                    <w:rStyle w:val="Hyperlink"/>
                    <w:color w:val="auto"/>
                  </w:rPr>
                  <w:t>VEGAN FOOD MARKET</w:t>
                </w:r>
                <w:r w:rsidR="00F76DF6" w:rsidRPr="00F76DF6">
                  <w:rPr>
                    <w:webHidden/>
                  </w:rPr>
                  <w:tab/>
                </w:r>
                <w:r w:rsidR="00F76DF6" w:rsidRPr="00F76DF6">
                  <w:rPr>
                    <w:webHidden/>
                  </w:rPr>
                  <w:fldChar w:fldCharType="begin"/>
                </w:r>
                <w:r w:rsidR="00F76DF6" w:rsidRPr="00F76DF6">
                  <w:rPr>
                    <w:webHidden/>
                  </w:rPr>
                  <w:instrText xml:space="preserve"> PAGEREF _Toc108849865 \h </w:instrText>
                </w:r>
                <w:r w:rsidR="00F76DF6" w:rsidRPr="00F76DF6">
                  <w:rPr>
                    <w:webHidden/>
                  </w:rPr>
                </w:r>
                <w:r w:rsidR="00F76DF6" w:rsidRPr="00F76DF6">
                  <w:rPr>
                    <w:webHidden/>
                  </w:rPr>
                  <w:fldChar w:fldCharType="separate"/>
                </w:r>
                <w:r w:rsidR="00F76DF6" w:rsidRPr="00F76DF6">
                  <w:rPr>
                    <w:webHidden/>
                  </w:rPr>
                  <w:t>12</w:t>
                </w:r>
                <w:r w:rsidR="00F76DF6" w:rsidRPr="00F76DF6">
                  <w:rPr>
                    <w:webHidden/>
                  </w:rPr>
                  <w:fldChar w:fldCharType="end"/>
                </w:r>
              </w:hyperlink>
            </w:p>
            <w:p w14:paraId="33FB347B" w14:textId="1684C560" w:rsidR="00F76DF6" w:rsidRPr="00F76DF6" w:rsidRDefault="00000000" w:rsidP="00F76DF6">
              <w:pPr>
                <w:pStyle w:val="TOC2"/>
                <w:rPr>
                  <w:rFonts w:asciiTheme="minorHAnsi" w:eastAsiaTheme="minorEastAsia" w:hAnsiTheme="minorHAnsi"/>
                </w:rPr>
              </w:pPr>
              <w:hyperlink w:anchor="_Toc108849866" w:history="1">
                <w:r w:rsidR="00F76DF6" w:rsidRPr="00F76DF6">
                  <w:rPr>
                    <w:rStyle w:val="Hyperlink"/>
                  </w:rPr>
                  <w:t>MARKET OPPORTUNITY ANALYSIS</w:t>
                </w:r>
                <w:r w:rsidR="00F76DF6" w:rsidRPr="00F76DF6">
                  <w:rPr>
                    <w:webHidden/>
                  </w:rPr>
                  <w:tab/>
                </w:r>
                <w:r w:rsidR="00F76DF6" w:rsidRPr="00F76DF6">
                  <w:rPr>
                    <w:webHidden/>
                  </w:rPr>
                  <w:fldChar w:fldCharType="begin"/>
                </w:r>
                <w:r w:rsidR="00F76DF6" w:rsidRPr="00F76DF6">
                  <w:rPr>
                    <w:webHidden/>
                  </w:rPr>
                  <w:instrText xml:space="preserve"> PAGEREF _Toc108849866 \h </w:instrText>
                </w:r>
                <w:r w:rsidR="00F76DF6" w:rsidRPr="00F76DF6">
                  <w:rPr>
                    <w:webHidden/>
                  </w:rPr>
                </w:r>
                <w:r w:rsidR="00F76DF6" w:rsidRPr="00F76DF6">
                  <w:rPr>
                    <w:webHidden/>
                  </w:rPr>
                  <w:fldChar w:fldCharType="separate"/>
                </w:r>
                <w:r w:rsidR="00F76DF6" w:rsidRPr="00F76DF6">
                  <w:rPr>
                    <w:webHidden/>
                  </w:rPr>
                  <w:t>15</w:t>
                </w:r>
                <w:r w:rsidR="00F76DF6" w:rsidRPr="00F76DF6">
                  <w:rPr>
                    <w:webHidden/>
                  </w:rPr>
                  <w:fldChar w:fldCharType="end"/>
                </w:r>
              </w:hyperlink>
            </w:p>
            <w:p w14:paraId="47192C13" w14:textId="7F88225F" w:rsidR="00F76DF6" w:rsidRPr="00F76DF6" w:rsidRDefault="00000000" w:rsidP="00F76DF6">
              <w:pPr>
                <w:pStyle w:val="TOC2"/>
                <w:rPr>
                  <w:rFonts w:asciiTheme="minorHAnsi" w:eastAsiaTheme="minorEastAsia" w:hAnsiTheme="minorHAnsi"/>
                </w:rPr>
              </w:pPr>
              <w:hyperlink w:anchor="_Toc108849867" w:history="1">
                <w:r w:rsidR="00F76DF6" w:rsidRPr="00F76DF6">
                  <w:rPr>
                    <w:rStyle w:val="Hyperlink"/>
                  </w:rPr>
                  <w:t>COMPETITIVE LANDSCAPE</w:t>
                </w:r>
                <w:r w:rsidR="00F76DF6" w:rsidRPr="00F76DF6">
                  <w:rPr>
                    <w:webHidden/>
                  </w:rPr>
                  <w:tab/>
                </w:r>
                <w:r w:rsidR="00F76DF6" w:rsidRPr="00F76DF6">
                  <w:rPr>
                    <w:webHidden/>
                  </w:rPr>
                  <w:fldChar w:fldCharType="begin"/>
                </w:r>
                <w:r w:rsidR="00F76DF6" w:rsidRPr="00F76DF6">
                  <w:rPr>
                    <w:webHidden/>
                  </w:rPr>
                  <w:instrText xml:space="preserve"> PAGEREF _Toc108849867 \h </w:instrText>
                </w:r>
                <w:r w:rsidR="00F76DF6" w:rsidRPr="00F76DF6">
                  <w:rPr>
                    <w:webHidden/>
                  </w:rPr>
                </w:r>
                <w:r w:rsidR="00F76DF6" w:rsidRPr="00F76DF6">
                  <w:rPr>
                    <w:webHidden/>
                  </w:rPr>
                  <w:fldChar w:fldCharType="separate"/>
                </w:r>
                <w:r w:rsidR="00F76DF6" w:rsidRPr="00F76DF6">
                  <w:rPr>
                    <w:webHidden/>
                  </w:rPr>
                  <w:t>16</w:t>
                </w:r>
                <w:r w:rsidR="00F76DF6" w:rsidRPr="00F76DF6">
                  <w:rPr>
                    <w:webHidden/>
                  </w:rPr>
                  <w:fldChar w:fldCharType="end"/>
                </w:r>
              </w:hyperlink>
            </w:p>
            <w:p w14:paraId="2BBCA321" w14:textId="6283C845" w:rsidR="00F76DF6" w:rsidRPr="00F76DF6" w:rsidRDefault="00000000">
              <w:pPr>
                <w:pStyle w:val="TOC1"/>
                <w:tabs>
                  <w:tab w:val="right" w:leader="dot" w:pos="9350"/>
                </w:tabs>
                <w:rPr>
                  <w:rFonts w:eastAsiaTheme="minorEastAsia"/>
                  <w:noProof/>
                  <w:sz w:val="28"/>
                  <w:szCs w:val="28"/>
                </w:rPr>
              </w:pPr>
              <w:hyperlink w:anchor="_Toc108849868" w:history="1">
                <w:r w:rsidR="00F76DF6" w:rsidRPr="00F76DF6">
                  <w:rPr>
                    <w:rStyle w:val="Hyperlink"/>
                    <w:rFonts w:ascii="Arial Nova Cond" w:hAnsi="Arial Nova Cond"/>
                    <w:b/>
                    <w:noProof/>
                    <w:sz w:val="28"/>
                    <w:szCs w:val="28"/>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SWOT ANALYSIS</w:t>
                </w:r>
                <w:r w:rsidR="00F76DF6" w:rsidRPr="00F76DF6">
                  <w:rPr>
                    <w:noProof/>
                    <w:webHidden/>
                    <w:sz w:val="28"/>
                    <w:szCs w:val="28"/>
                  </w:rPr>
                  <w:tab/>
                </w:r>
                <w:r w:rsidR="00F76DF6" w:rsidRPr="00F76DF6">
                  <w:rPr>
                    <w:noProof/>
                    <w:webHidden/>
                    <w:sz w:val="28"/>
                    <w:szCs w:val="28"/>
                  </w:rPr>
                  <w:fldChar w:fldCharType="begin"/>
                </w:r>
                <w:r w:rsidR="00F76DF6" w:rsidRPr="00F76DF6">
                  <w:rPr>
                    <w:noProof/>
                    <w:webHidden/>
                    <w:sz w:val="28"/>
                    <w:szCs w:val="28"/>
                  </w:rPr>
                  <w:instrText xml:space="preserve"> PAGEREF _Toc108849868 \h </w:instrText>
                </w:r>
                <w:r w:rsidR="00F76DF6" w:rsidRPr="00F76DF6">
                  <w:rPr>
                    <w:noProof/>
                    <w:webHidden/>
                    <w:sz w:val="28"/>
                    <w:szCs w:val="28"/>
                  </w:rPr>
                </w:r>
                <w:r w:rsidR="00F76DF6" w:rsidRPr="00F76DF6">
                  <w:rPr>
                    <w:noProof/>
                    <w:webHidden/>
                    <w:sz w:val="28"/>
                    <w:szCs w:val="28"/>
                  </w:rPr>
                  <w:fldChar w:fldCharType="separate"/>
                </w:r>
                <w:r w:rsidR="00F76DF6" w:rsidRPr="00F76DF6">
                  <w:rPr>
                    <w:noProof/>
                    <w:webHidden/>
                    <w:sz w:val="28"/>
                    <w:szCs w:val="28"/>
                  </w:rPr>
                  <w:t>17</w:t>
                </w:r>
                <w:r w:rsidR="00F76DF6" w:rsidRPr="00F76DF6">
                  <w:rPr>
                    <w:noProof/>
                    <w:webHidden/>
                    <w:sz w:val="28"/>
                    <w:szCs w:val="28"/>
                  </w:rPr>
                  <w:fldChar w:fldCharType="end"/>
                </w:r>
              </w:hyperlink>
            </w:p>
            <w:p w14:paraId="7ECAF4BD" w14:textId="1F794C5E" w:rsidR="00F76DF6" w:rsidRPr="00F76DF6" w:rsidRDefault="00000000">
              <w:pPr>
                <w:pStyle w:val="TOC1"/>
                <w:tabs>
                  <w:tab w:val="right" w:leader="dot" w:pos="9350"/>
                </w:tabs>
                <w:rPr>
                  <w:rFonts w:eastAsiaTheme="minorEastAsia"/>
                  <w:noProof/>
                  <w:sz w:val="28"/>
                  <w:szCs w:val="28"/>
                </w:rPr>
              </w:pPr>
              <w:hyperlink w:anchor="_Toc108849869" w:history="1">
                <w:r w:rsidR="00F76DF6" w:rsidRPr="00F76DF6">
                  <w:rPr>
                    <w:rStyle w:val="Hyperlink"/>
                    <w:rFonts w:ascii="Arial Nova Cond" w:hAnsi="Arial Nova Cond"/>
                    <w:b/>
                    <w:noProof/>
                    <w:sz w:val="28"/>
                    <w:szCs w:val="28"/>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OPERATIONS AND MARKETING</w:t>
                </w:r>
                <w:r w:rsidR="00F76DF6" w:rsidRPr="00F76DF6">
                  <w:rPr>
                    <w:noProof/>
                    <w:webHidden/>
                    <w:sz w:val="28"/>
                    <w:szCs w:val="28"/>
                  </w:rPr>
                  <w:tab/>
                </w:r>
                <w:r w:rsidR="00F76DF6" w:rsidRPr="00F76DF6">
                  <w:rPr>
                    <w:noProof/>
                    <w:webHidden/>
                    <w:sz w:val="28"/>
                    <w:szCs w:val="28"/>
                  </w:rPr>
                  <w:fldChar w:fldCharType="begin"/>
                </w:r>
                <w:r w:rsidR="00F76DF6" w:rsidRPr="00F76DF6">
                  <w:rPr>
                    <w:noProof/>
                    <w:webHidden/>
                    <w:sz w:val="28"/>
                    <w:szCs w:val="28"/>
                  </w:rPr>
                  <w:instrText xml:space="preserve"> PAGEREF _Toc108849869 \h </w:instrText>
                </w:r>
                <w:r w:rsidR="00F76DF6" w:rsidRPr="00F76DF6">
                  <w:rPr>
                    <w:noProof/>
                    <w:webHidden/>
                    <w:sz w:val="28"/>
                    <w:szCs w:val="28"/>
                  </w:rPr>
                </w:r>
                <w:r w:rsidR="00F76DF6" w:rsidRPr="00F76DF6">
                  <w:rPr>
                    <w:noProof/>
                    <w:webHidden/>
                    <w:sz w:val="28"/>
                    <w:szCs w:val="28"/>
                  </w:rPr>
                  <w:fldChar w:fldCharType="separate"/>
                </w:r>
                <w:r w:rsidR="00F76DF6" w:rsidRPr="00F76DF6">
                  <w:rPr>
                    <w:noProof/>
                    <w:webHidden/>
                    <w:sz w:val="28"/>
                    <w:szCs w:val="28"/>
                  </w:rPr>
                  <w:t>20</w:t>
                </w:r>
                <w:r w:rsidR="00F76DF6" w:rsidRPr="00F76DF6">
                  <w:rPr>
                    <w:noProof/>
                    <w:webHidden/>
                    <w:sz w:val="28"/>
                    <w:szCs w:val="28"/>
                  </w:rPr>
                  <w:fldChar w:fldCharType="end"/>
                </w:r>
              </w:hyperlink>
            </w:p>
            <w:p w14:paraId="4B1BE900" w14:textId="727F4917" w:rsidR="00F76DF6" w:rsidRPr="00F76DF6" w:rsidRDefault="00000000" w:rsidP="00F76DF6">
              <w:pPr>
                <w:pStyle w:val="TOC2"/>
                <w:rPr>
                  <w:rFonts w:asciiTheme="minorHAnsi" w:eastAsiaTheme="minorEastAsia" w:hAnsiTheme="minorHAnsi"/>
                </w:rPr>
              </w:pPr>
              <w:hyperlink w:anchor="_Toc108849870" w:history="1">
                <w:r w:rsidR="00F76DF6" w:rsidRPr="00F76DF6">
                  <w:rPr>
                    <w:rStyle w:val="Hyperlink"/>
                  </w:rPr>
                  <w:t>VALUE CHAIN ANALYSIS</w:t>
                </w:r>
                <w:r w:rsidR="00F76DF6" w:rsidRPr="00F76DF6">
                  <w:rPr>
                    <w:webHidden/>
                  </w:rPr>
                  <w:tab/>
                </w:r>
                <w:r w:rsidR="00F76DF6" w:rsidRPr="00F76DF6">
                  <w:rPr>
                    <w:webHidden/>
                  </w:rPr>
                  <w:fldChar w:fldCharType="begin"/>
                </w:r>
                <w:r w:rsidR="00F76DF6" w:rsidRPr="00F76DF6">
                  <w:rPr>
                    <w:webHidden/>
                  </w:rPr>
                  <w:instrText xml:space="preserve"> PAGEREF _Toc108849870 \h </w:instrText>
                </w:r>
                <w:r w:rsidR="00F76DF6" w:rsidRPr="00F76DF6">
                  <w:rPr>
                    <w:webHidden/>
                  </w:rPr>
                </w:r>
                <w:r w:rsidR="00F76DF6" w:rsidRPr="00F76DF6">
                  <w:rPr>
                    <w:webHidden/>
                  </w:rPr>
                  <w:fldChar w:fldCharType="separate"/>
                </w:r>
                <w:r w:rsidR="00F76DF6" w:rsidRPr="00F76DF6">
                  <w:rPr>
                    <w:webHidden/>
                  </w:rPr>
                  <w:t>20</w:t>
                </w:r>
                <w:r w:rsidR="00F76DF6" w:rsidRPr="00F76DF6">
                  <w:rPr>
                    <w:webHidden/>
                  </w:rPr>
                  <w:fldChar w:fldCharType="end"/>
                </w:r>
              </w:hyperlink>
            </w:p>
            <w:p w14:paraId="08C68609" w14:textId="46A2640D" w:rsidR="00F76DF6" w:rsidRPr="00F76DF6" w:rsidRDefault="00000000" w:rsidP="00F76DF6">
              <w:pPr>
                <w:pStyle w:val="TOC2"/>
                <w:rPr>
                  <w:rFonts w:asciiTheme="minorHAnsi" w:eastAsiaTheme="minorEastAsia" w:hAnsiTheme="minorHAnsi"/>
                </w:rPr>
              </w:pPr>
              <w:hyperlink w:anchor="_Toc108849871" w:history="1">
                <w:r w:rsidR="00F76DF6" w:rsidRPr="00F76DF6">
                  <w:rPr>
                    <w:rStyle w:val="Hyperlink"/>
                  </w:rPr>
                  <w:t>RISK MANAGEMENT</w:t>
                </w:r>
                <w:r w:rsidR="00F76DF6" w:rsidRPr="00F76DF6">
                  <w:rPr>
                    <w:webHidden/>
                  </w:rPr>
                  <w:tab/>
                </w:r>
                <w:r w:rsidR="00F76DF6" w:rsidRPr="00F76DF6">
                  <w:rPr>
                    <w:webHidden/>
                  </w:rPr>
                  <w:fldChar w:fldCharType="begin"/>
                </w:r>
                <w:r w:rsidR="00F76DF6" w:rsidRPr="00F76DF6">
                  <w:rPr>
                    <w:webHidden/>
                  </w:rPr>
                  <w:instrText xml:space="preserve"> PAGEREF _Toc108849871 \h </w:instrText>
                </w:r>
                <w:r w:rsidR="00F76DF6" w:rsidRPr="00F76DF6">
                  <w:rPr>
                    <w:webHidden/>
                  </w:rPr>
                </w:r>
                <w:r w:rsidR="00F76DF6" w:rsidRPr="00F76DF6">
                  <w:rPr>
                    <w:webHidden/>
                  </w:rPr>
                  <w:fldChar w:fldCharType="separate"/>
                </w:r>
                <w:r w:rsidR="00F76DF6" w:rsidRPr="00F76DF6">
                  <w:rPr>
                    <w:webHidden/>
                  </w:rPr>
                  <w:t>21</w:t>
                </w:r>
                <w:r w:rsidR="00F76DF6" w:rsidRPr="00F76DF6">
                  <w:rPr>
                    <w:webHidden/>
                  </w:rPr>
                  <w:fldChar w:fldCharType="end"/>
                </w:r>
              </w:hyperlink>
            </w:p>
            <w:p w14:paraId="4310C35D" w14:textId="6C1A3F16" w:rsidR="00F76DF6" w:rsidRPr="00F76DF6" w:rsidRDefault="00000000" w:rsidP="00F76DF6">
              <w:pPr>
                <w:pStyle w:val="TOC2"/>
                <w:rPr>
                  <w:rFonts w:asciiTheme="minorHAnsi" w:eastAsiaTheme="minorEastAsia" w:hAnsiTheme="minorHAnsi"/>
                </w:rPr>
              </w:pPr>
              <w:hyperlink w:anchor="_Toc108849872" w:history="1">
                <w:r w:rsidR="00F76DF6" w:rsidRPr="00F76DF6">
                  <w:rPr>
                    <w:rStyle w:val="Hyperlink"/>
                  </w:rPr>
                  <w:t>MARKETING STRATEGY</w:t>
                </w:r>
                <w:r w:rsidR="00F76DF6" w:rsidRPr="00F76DF6">
                  <w:rPr>
                    <w:webHidden/>
                  </w:rPr>
                  <w:tab/>
                </w:r>
                <w:r w:rsidR="00F76DF6" w:rsidRPr="00F76DF6">
                  <w:rPr>
                    <w:webHidden/>
                  </w:rPr>
                  <w:fldChar w:fldCharType="begin"/>
                </w:r>
                <w:r w:rsidR="00F76DF6" w:rsidRPr="00F76DF6">
                  <w:rPr>
                    <w:webHidden/>
                  </w:rPr>
                  <w:instrText xml:space="preserve"> PAGEREF _Toc108849872 \h </w:instrText>
                </w:r>
                <w:r w:rsidR="00F76DF6" w:rsidRPr="00F76DF6">
                  <w:rPr>
                    <w:webHidden/>
                  </w:rPr>
                </w:r>
                <w:r w:rsidR="00F76DF6" w:rsidRPr="00F76DF6">
                  <w:rPr>
                    <w:webHidden/>
                  </w:rPr>
                  <w:fldChar w:fldCharType="separate"/>
                </w:r>
                <w:r w:rsidR="00F76DF6" w:rsidRPr="00F76DF6">
                  <w:rPr>
                    <w:webHidden/>
                  </w:rPr>
                  <w:t>22</w:t>
                </w:r>
                <w:r w:rsidR="00F76DF6" w:rsidRPr="00F76DF6">
                  <w:rPr>
                    <w:webHidden/>
                  </w:rPr>
                  <w:fldChar w:fldCharType="end"/>
                </w:r>
              </w:hyperlink>
            </w:p>
            <w:p w14:paraId="7523942F" w14:textId="3BDD25C4" w:rsidR="00F76DF6" w:rsidRPr="00F76DF6" w:rsidRDefault="00000000">
              <w:pPr>
                <w:pStyle w:val="TOC1"/>
                <w:tabs>
                  <w:tab w:val="right" w:leader="dot" w:pos="9350"/>
                </w:tabs>
                <w:rPr>
                  <w:rFonts w:eastAsiaTheme="minorEastAsia"/>
                  <w:noProof/>
                  <w:sz w:val="28"/>
                  <w:szCs w:val="28"/>
                </w:rPr>
              </w:pPr>
              <w:hyperlink w:anchor="_Toc108849873" w:history="1">
                <w:r w:rsidR="00F76DF6" w:rsidRPr="00F76DF6">
                  <w:rPr>
                    <w:rStyle w:val="Hyperlink"/>
                    <w:rFonts w:ascii="Arial Nova Cond" w:hAnsi="Arial Nova Cond"/>
                    <w:b/>
                    <w:noProof/>
                    <w:sz w:val="28"/>
                    <w:szCs w:val="28"/>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FINANCIAL SUMMARY</w:t>
                </w:r>
                <w:r w:rsidR="00F76DF6" w:rsidRPr="00F76DF6">
                  <w:rPr>
                    <w:noProof/>
                    <w:webHidden/>
                    <w:sz w:val="28"/>
                    <w:szCs w:val="28"/>
                  </w:rPr>
                  <w:tab/>
                </w:r>
                <w:r w:rsidR="00F76DF6" w:rsidRPr="00F76DF6">
                  <w:rPr>
                    <w:noProof/>
                    <w:webHidden/>
                    <w:sz w:val="28"/>
                    <w:szCs w:val="28"/>
                  </w:rPr>
                  <w:fldChar w:fldCharType="begin"/>
                </w:r>
                <w:r w:rsidR="00F76DF6" w:rsidRPr="00F76DF6">
                  <w:rPr>
                    <w:noProof/>
                    <w:webHidden/>
                    <w:sz w:val="28"/>
                    <w:szCs w:val="28"/>
                  </w:rPr>
                  <w:instrText xml:space="preserve"> PAGEREF _Toc108849873 \h </w:instrText>
                </w:r>
                <w:r w:rsidR="00F76DF6" w:rsidRPr="00F76DF6">
                  <w:rPr>
                    <w:noProof/>
                    <w:webHidden/>
                    <w:sz w:val="28"/>
                    <w:szCs w:val="28"/>
                  </w:rPr>
                </w:r>
                <w:r w:rsidR="00F76DF6" w:rsidRPr="00F76DF6">
                  <w:rPr>
                    <w:noProof/>
                    <w:webHidden/>
                    <w:sz w:val="28"/>
                    <w:szCs w:val="28"/>
                  </w:rPr>
                  <w:fldChar w:fldCharType="separate"/>
                </w:r>
                <w:r w:rsidR="00F76DF6" w:rsidRPr="00F76DF6">
                  <w:rPr>
                    <w:noProof/>
                    <w:webHidden/>
                    <w:sz w:val="28"/>
                    <w:szCs w:val="28"/>
                  </w:rPr>
                  <w:t>24</w:t>
                </w:r>
                <w:r w:rsidR="00F76DF6" w:rsidRPr="00F76DF6">
                  <w:rPr>
                    <w:noProof/>
                    <w:webHidden/>
                    <w:sz w:val="28"/>
                    <w:szCs w:val="28"/>
                  </w:rPr>
                  <w:fldChar w:fldCharType="end"/>
                </w:r>
              </w:hyperlink>
            </w:p>
            <w:p w14:paraId="70F8C143" w14:textId="49702043" w:rsidR="00F76DF6" w:rsidRPr="00F76DF6" w:rsidRDefault="00000000" w:rsidP="00F76DF6">
              <w:pPr>
                <w:pStyle w:val="TOC2"/>
                <w:rPr>
                  <w:rFonts w:asciiTheme="minorHAnsi" w:eastAsiaTheme="minorEastAsia" w:hAnsiTheme="minorHAnsi"/>
                </w:rPr>
              </w:pPr>
              <w:hyperlink w:anchor="_Toc108849874" w:history="1">
                <w:r w:rsidR="00F76DF6" w:rsidRPr="00F76DF6">
                  <w:rPr>
                    <w:rStyle w:val="Hyperlink"/>
                  </w:rPr>
                  <w:t>FUNDING REQUIREMENT</w:t>
                </w:r>
                <w:r w:rsidR="00F76DF6" w:rsidRPr="00F76DF6">
                  <w:rPr>
                    <w:webHidden/>
                  </w:rPr>
                  <w:tab/>
                </w:r>
                <w:r w:rsidR="00F76DF6" w:rsidRPr="00F76DF6">
                  <w:rPr>
                    <w:webHidden/>
                  </w:rPr>
                  <w:fldChar w:fldCharType="begin"/>
                </w:r>
                <w:r w:rsidR="00F76DF6" w:rsidRPr="00F76DF6">
                  <w:rPr>
                    <w:webHidden/>
                  </w:rPr>
                  <w:instrText xml:space="preserve"> PAGEREF _Toc108849874 \h </w:instrText>
                </w:r>
                <w:r w:rsidR="00F76DF6" w:rsidRPr="00F76DF6">
                  <w:rPr>
                    <w:webHidden/>
                  </w:rPr>
                </w:r>
                <w:r w:rsidR="00F76DF6" w:rsidRPr="00F76DF6">
                  <w:rPr>
                    <w:webHidden/>
                  </w:rPr>
                  <w:fldChar w:fldCharType="separate"/>
                </w:r>
                <w:r w:rsidR="00F76DF6" w:rsidRPr="00F76DF6">
                  <w:rPr>
                    <w:webHidden/>
                  </w:rPr>
                  <w:t>24</w:t>
                </w:r>
                <w:r w:rsidR="00F76DF6" w:rsidRPr="00F76DF6">
                  <w:rPr>
                    <w:webHidden/>
                  </w:rPr>
                  <w:fldChar w:fldCharType="end"/>
                </w:r>
              </w:hyperlink>
            </w:p>
            <w:p w14:paraId="121B20A7" w14:textId="0C6CABC3" w:rsidR="00F76DF6" w:rsidRPr="00F76DF6" w:rsidRDefault="00000000" w:rsidP="00F76DF6">
              <w:pPr>
                <w:pStyle w:val="TOC2"/>
                <w:rPr>
                  <w:rFonts w:asciiTheme="minorHAnsi" w:eastAsiaTheme="minorEastAsia" w:hAnsiTheme="minorHAnsi"/>
                </w:rPr>
              </w:pPr>
              <w:hyperlink w:anchor="_Toc108849875" w:history="1">
                <w:r w:rsidR="00F76DF6" w:rsidRPr="00F76DF6">
                  <w:rPr>
                    <w:rStyle w:val="Hyperlink"/>
                  </w:rPr>
                  <w:t>REVENUE PROJECTIONS</w:t>
                </w:r>
                <w:r w:rsidR="00F76DF6" w:rsidRPr="00F76DF6">
                  <w:rPr>
                    <w:webHidden/>
                  </w:rPr>
                  <w:tab/>
                </w:r>
                <w:r w:rsidR="00F76DF6" w:rsidRPr="00F76DF6">
                  <w:rPr>
                    <w:webHidden/>
                  </w:rPr>
                  <w:fldChar w:fldCharType="begin"/>
                </w:r>
                <w:r w:rsidR="00F76DF6" w:rsidRPr="00F76DF6">
                  <w:rPr>
                    <w:webHidden/>
                  </w:rPr>
                  <w:instrText xml:space="preserve"> PAGEREF _Toc108849875 \h </w:instrText>
                </w:r>
                <w:r w:rsidR="00F76DF6" w:rsidRPr="00F76DF6">
                  <w:rPr>
                    <w:webHidden/>
                  </w:rPr>
                </w:r>
                <w:r w:rsidR="00F76DF6" w:rsidRPr="00F76DF6">
                  <w:rPr>
                    <w:webHidden/>
                  </w:rPr>
                  <w:fldChar w:fldCharType="separate"/>
                </w:r>
                <w:r w:rsidR="00F76DF6" w:rsidRPr="00F76DF6">
                  <w:rPr>
                    <w:webHidden/>
                  </w:rPr>
                  <w:t>25</w:t>
                </w:r>
                <w:r w:rsidR="00F76DF6" w:rsidRPr="00F76DF6">
                  <w:rPr>
                    <w:webHidden/>
                  </w:rPr>
                  <w:fldChar w:fldCharType="end"/>
                </w:r>
              </w:hyperlink>
            </w:p>
            <w:p w14:paraId="35C05D24" w14:textId="7BF0536F" w:rsidR="00F76DF6" w:rsidRPr="00F76DF6" w:rsidRDefault="00000000" w:rsidP="00F76DF6">
              <w:pPr>
                <w:pStyle w:val="TOC2"/>
                <w:rPr>
                  <w:rFonts w:asciiTheme="minorHAnsi" w:eastAsiaTheme="minorEastAsia" w:hAnsiTheme="minorHAnsi"/>
                </w:rPr>
              </w:pPr>
              <w:hyperlink w:anchor="_Toc108849876" w:history="1">
                <w:r w:rsidR="00F76DF6" w:rsidRPr="00F76DF6">
                  <w:rPr>
                    <w:rStyle w:val="Hyperlink"/>
                  </w:rPr>
                  <w:t>INCOME PROJECTIONS</w:t>
                </w:r>
                <w:r w:rsidR="00F76DF6" w:rsidRPr="00F76DF6">
                  <w:rPr>
                    <w:webHidden/>
                  </w:rPr>
                  <w:tab/>
                </w:r>
                <w:r w:rsidR="00F76DF6" w:rsidRPr="00F76DF6">
                  <w:rPr>
                    <w:webHidden/>
                  </w:rPr>
                  <w:fldChar w:fldCharType="begin"/>
                </w:r>
                <w:r w:rsidR="00F76DF6" w:rsidRPr="00F76DF6">
                  <w:rPr>
                    <w:webHidden/>
                  </w:rPr>
                  <w:instrText xml:space="preserve"> PAGEREF _Toc108849876 \h </w:instrText>
                </w:r>
                <w:r w:rsidR="00F76DF6" w:rsidRPr="00F76DF6">
                  <w:rPr>
                    <w:webHidden/>
                  </w:rPr>
                </w:r>
                <w:r w:rsidR="00F76DF6" w:rsidRPr="00F76DF6">
                  <w:rPr>
                    <w:webHidden/>
                  </w:rPr>
                  <w:fldChar w:fldCharType="separate"/>
                </w:r>
                <w:r w:rsidR="00F76DF6" w:rsidRPr="00F76DF6">
                  <w:rPr>
                    <w:webHidden/>
                  </w:rPr>
                  <w:t>26</w:t>
                </w:r>
                <w:r w:rsidR="00F76DF6" w:rsidRPr="00F76DF6">
                  <w:rPr>
                    <w:webHidden/>
                  </w:rPr>
                  <w:fldChar w:fldCharType="end"/>
                </w:r>
              </w:hyperlink>
            </w:p>
            <w:p w14:paraId="2FC209F1" w14:textId="16D533E5" w:rsidR="00F76DF6" w:rsidRPr="00F76DF6" w:rsidRDefault="00000000" w:rsidP="00F76DF6">
              <w:pPr>
                <w:pStyle w:val="TOC2"/>
                <w:rPr>
                  <w:rFonts w:asciiTheme="minorHAnsi" w:eastAsiaTheme="minorEastAsia" w:hAnsiTheme="minorHAnsi"/>
                </w:rPr>
              </w:pPr>
              <w:hyperlink w:anchor="_Toc108849877" w:history="1">
                <w:r w:rsidR="00F76DF6" w:rsidRPr="00F76DF6">
                  <w:rPr>
                    <w:rStyle w:val="Hyperlink"/>
                  </w:rPr>
                  <w:t>CASH FLOW PROJECTIONS</w:t>
                </w:r>
                <w:r w:rsidR="00F76DF6" w:rsidRPr="00F76DF6">
                  <w:rPr>
                    <w:webHidden/>
                  </w:rPr>
                  <w:tab/>
                </w:r>
                <w:r w:rsidR="00F76DF6" w:rsidRPr="00F76DF6">
                  <w:rPr>
                    <w:webHidden/>
                  </w:rPr>
                  <w:fldChar w:fldCharType="begin"/>
                </w:r>
                <w:r w:rsidR="00F76DF6" w:rsidRPr="00F76DF6">
                  <w:rPr>
                    <w:webHidden/>
                  </w:rPr>
                  <w:instrText xml:space="preserve"> PAGEREF _Toc108849877 \h </w:instrText>
                </w:r>
                <w:r w:rsidR="00F76DF6" w:rsidRPr="00F76DF6">
                  <w:rPr>
                    <w:webHidden/>
                  </w:rPr>
                </w:r>
                <w:r w:rsidR="00F76DF6" w:rsidRPr="00F76DF6">
                  <w:rPr>
                    <w:webHidden/>
                  </w:rPr>
                  <w:fldChar w:fldCharType="separate"/>
                </w:r>
                <w:r w:rsidR="00F76DF6" w:rsidRPr="00F76DF6">
                  <w:rPr>
                    <w:webHidden/>
                  </w:rPr>
                  <w:t>27</w:t>
                </w:r>
                <w:r w:rsidR="00F76DF6" w:rsidRPr="00F76DF6">
                  <w:rPr>
                    <w:webHidden/>
                  </w:rPr>
                  <w:fldChar w:fldCharType="end"/>
                </w:r>
              </w:hyperlink>
            </w:p>
            <w:p w14:paraId="4204308D" w14:textId="6978B0F4" w:rsidR="00F76DF6" w:rsidRPr="00F76DF6" w:rsidRDefault="00000000" w:rsidP="00F76DF6">
              <w:pPr>
                <w:pStyle w:val="TOC2"/>
                <w:rPr>
                  <w:rFonts w:asciiTheme="minorHAnsi" w:eastAsiaTheme="minorEastAsia" w:hAnsiTheme="minorHAnsi"/>
                </w:rPr>
              </w:pPr>
              <w:hyperlink w:anchor="_Toc108849878" w:history="1">
                <w:r w:rsidR="00F76DF6" w:rsidRPr="00F76DF6">
                  <w:rPr>
                    <w:rStyle w:val="Hyperlink"/>
                  </w:rPr>
                  <w:t>PROJECTED BALANCE SHEET</w:t>
                </w:r>
                <w:r w:rsidR="00F76DF6" w:rsidRPr="00F76DF6">
                  <w:rPr>
                    <w:webHidden/>
                  </w:rPr>
                  <w:tab/>
                </w:r>
                <w:r w:rsidR="00F76DF6" w:rsidRPr="00F76DF6">
                  <w:rPr>
                    <w:webHidden/>
                  </w:rPr>
                  <w:fldChar w:fldCharType="begin"/>
                </w:r>
                <w:r w:rsidR="00F76DF6" w:rsidRPr="00F76DF6">
                  <w:rPr>
                    <w:webHidden/>
                  </w:rPr>
                  <w:instrText xml:space="preserve"> PAGEREF _Toc108849878 \h </w:instrText>
                </w:r>
                <w:r w:rsidR="00F76DF6" w:rsidRPr="00F76DF6">
                  <w:rPr>
                    <w:webHidden/>
                  </w:rPr>
                </w:r>
                <w:r w:rsidR="00F76DF6" w:rsidRPr="00F76DF6">
                  <w:rPr>
                    <w:webHidden/>
                  </w:rPr>
                  <w:fldChar w:fldCharType="separate"/>
                </w:r>
                <w:r w:rsidR="00F76DF6" w:rsidRPr="00F76DF6">
                  <w:rPr>
                    <w:webHidden/>
                  </w:rPr>
                  <w:t>28</w:t>
                </w:r>
                <w:r w:rsidR="00F76DF6" w:rsidRPr="00F76DF6">
                  <w:rPr>
                    <w:webHidden/>
                  </w:rPr>
                  <w:fldChar w:fldCharType="end"/>
                </w:r>
              </w:hyperlink>
            </w:p>
            <w:p w14:paraId="35C76E6F" w14:textId="3875D8B6" w:rsidR="00F76DF6" w:rsidRPr="00F76DF6" w:rsidRDefault="00000000" w:rsidP="00F76DF6">
              <w:pPr>
                <w:pStyle w:val="TOC2"/>
                <w:rPr>
                  <w:rFonts w:asciiTheme="minorHAnsi" w:eastAsiaTheme="minorEastAsia" w:hAnsiTheme="minorHAnsi"/>
                </w:rPr>
              </w:pPr>
              <w:hyperlink w:anchor="_Toc108849879" w:history="1">
                <w:r w:rsidR="00F76DF6" w:rsidRPr="00F76DF6">
                  <w:rPr>
                    <w:rStyle w:val="Hyperlink"/>
                  </w:rPr>
                  <w:t>BUSINESS RATIOS</w:t>
                </w:r>
                <w:r w:rsidR="00F76DF6" w:rsidRPr="00F76DF6">
                  <w:rPr>
                    <w:webHidden/>
                  </w:rPr>
                  <w:tab/>
                </w:r>
                <w:r w:rsidR="00F76DF6" w:rsidRPr="00F76DF6">
                  <w:rPr>
                    <w:webHidden/>
                  </w:rPr>
                  <w:fldChar w:fldCharType="begin"/>
                </w:r>
                <w:r w:rsidR="00F76DF6" w:rsidRPr="00F76DF6">
                  <w:rPr>
                    <w:webHidden/>
                  </w:rPr>
                  <w:instrText xml:space="preserve"> PAGEREF _Toc108849879 \h </w:instrText>
                </w:r>
                <w:r w:rsidR="00F76DF6" w:rsidRPr="00F76DF6">
                  <w:rPr>
                    <w:webHidden/>
                  </w:rPr>
                </w:r>
                <w:r w:rsidR="00F76DF6" w:rsidRPr="00F76DF6">
                  <w:rPr>
                    <w:webHidden/>
                  </w:rPr>
                  <w:fldChar w:fldCharType="separate"/>
                </w:r>
                <w:r w:rsidR="00F76DF6" w:rsidRPr="00F76DF6">
                  <w:rPr>
                    <w:webHidden/>
                  </w:rPr>
                  <w:t>29</w:t>
                </w:r>
                <w:r w:rsidR="00F76DF6" w:rsidRPr="00F76DF6">
                  <w:rPr>
                    <w:webHidden/>
                  </w:rPr>
                  <w:fldChar w:fldCharType="end"/>
                </w:r>
              </w:hyperlink>
            </w:p>
            <w:p w14:paraId="53AE54A5" w14:textId="3EE470AA" w:rsidR="00020898" w:rsidRPr="00982344" w:rsidRDefault="00031FBB" w:rsidP="00B00D8C">
              <w:r w:rsidRPr="00F76DF6">
                <w:rPr>
                  <w:rFonts w:ascii="Arial Nova Cond" w:hAnsi="Arial Nova Cond"/>
                  <w:b/>
                  <w:bCs/>
                  <w:noProof/>
                  <w:sz w:val="28"/>
                  <w:szCs w:val="28"/>
                </w:rPr>
                <w:fldChar w:fldCharType="end"/>
              </w:r>
            </w:p>
          </w:sdtContent>
        </w:sdt>
        <w:p w14:paraId="236118F9" w14:textId="0E54F538" w:rsidR="00020898" w:rsidRDefault="00020898" w:rsidP="00522A36">
          <w:pPr>
            <w:pStyle w:val="Heading1"/>
            <w:spacing w:line="360" w:lineRule="auto"/>
            <w:rPr>
              <w:rFonts w:ascii="Arial Nova Cond" w:eastAsia="Microsoft Sans Serif"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bookmarkStart w:id="0" w:name="_Toc108849854"/>
          <w:r w:rsidRPr="00020898">
            <w:rPr>
              <w:rFonts w:ascii="Arial Nova Cond" w:eastAsia="Microsoft Sans Serif"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lastRenderedPageBreak/>
            <w:t>EXECUTVE SUMMARY</w:t>
          </w:r>
          <w:bookmarkEnd w:id="0"/>
        </w:p>
        <w:p w14:paraId="6C502E8C" w14:textId="0454414F" w:rsidR="00522A36" w:rsidRPr="009148FB" w:rsidRDefault="000E3C52" w:rsidP="000E3C52">
          <w:pPr>
            <w:spacing w:line="360" w:lineRule="auto"/>
            <w:jc w:val="both"/>
            <w:rPr>
              <w:rFonts w:ascii="Arial Nova Cond" w:hAnsi="Arial Nova Cond"/>
              <w:color w:val="44546A" w:themeColor="text2"/>
              <w:sz w:val="26"/>
              <w:szCs w:val="26"/>
            </w:rPr>
          </w:pPr>
          <w:r w:rsidRPr="009148FB">
            <w:rPr>
              <w:rFonts w:ascii="Arial Nova Cond" w:hAnsi="Arial Nova Cond"/>
              <w:color w:val="44546A" w:themeColor="text2"/>
              <w:sz w:val="26"/>
              <w:szCs w:val="26"/>
            </w:rPr>
            <w:t xml:space="preserve">Ramen Noodles </w:t>
          </w:r>
          <w:r w:rsidR="006A5C5E">
            <w:rPr>
              <w:rFonts w:ascii="Arial Nova Cond" w:hAnsi="Arial Nova Cond"/>
              <w:color w:val="44546A" w:themeColor="text2"/>
              <w:sz w:val="26"/>
              <w:szCs w:val="26"/>
            </w:rPr>
            <w:t>is</w:t>
          </w:r>
          <w:r w:rsidRPr="009148FB">
            <w:rPr>
              <w:rFonts w:ascii="Arial Nova Cond" w:hAnsi="Arial Nova Cond"/>
              <w:color w:val="44546A" w:themeColor="text2"/>
              <w:sz w:val="26"/>
              <w:szCs w:val="26"/>
            </w:rPr>
            <w:t xml:space="preserve"> a type of Asian noodles that is wheat-based, the off-white noodle is very popular all over the world and is available in straight rods or crinkled into brick shapes. It is sold fresh, dried, frozen and in instant form, which generally includes a flavor packet. In its instant form, ramen becomes a ready to use ingredient for soups, salads, and side dishes. In recent years the demand for instant noodles and convenience food such as Ramen Kits has increased in the U.S. due to factors such as hectic lifestyle, </w:t>
          </w:r>
          <w:r w:rsidR="003E2815">
            <w:rPr>
              <w:rFonts w:ascii="Arial Nova Cond" w:hAnsi="Arial Nova Cond"/>
              <w:color w:val="44546A" w:themeColor="text2"/>
              <w:sz w:val="26"/>
              <w:szCs w:val="26"/>
            </w:rPr>
            <w:t xml:space="preserve">changing </w:t>
          </w:r>
          <w:r w:rsidRPr="009148FB">
            <w:rPr>
              <w:rFonts w:ascii="Arial Nova Cond" w:hAnsi="Arial Nova Cond"/>
              <w:color w:val="44546A" w:themeColor="text2"/>
              <w:sz w:val="26"/>
              <w:szCs w:val="26"/>
            </w:rPr>
            <w:t>preference</w:t>
          </w:r>
          <w:r w:rsidR="003E2815">
            <w:rPr>
              <w:rFonts w:ascii="Arial Nova Cond" w:hAnsi="Arial Nova Cond"/>
              <w:color w:val="44546A" w:themeColor="text2"/>
              <w:sz w:val="26"/>
              <w:szCs w:val="26"/>
            </w:rPr>
            <w:t>s</w:t>
          </w:r>
          <w:r w:rsidRPr="009148FB">
            <w:rPr>
              <w:rFonts w:ascii="Arial Nova Cond" w:hAnsi="Arial Nova Cond"/>
              <w:color w:val="44546A" w:themeColor="text2"/>
              <w:sz w:val="26"/>
              <w:szCs w:val="26"/>
            </w:rPr>
            <w:t xml:space="preserve"> in taste</w:t>
          </w:r>
          <w:r w:rsidR="003E2815">
            <w:rPr>
              <w:rFonts w:ascii="Arial Nova Cond" w:hAnsi="Arial Nova Cond"/>
              <w:color w:val="44546A" w:themeColor="text2"/>
              <w:sz w:val="26"/>
              <w:szCs w:val="26"/>
            </w:rPr>
            <w:t>s</w:t>
          </w:r>
          <w:r w:rsidRPr="009148FB">
            <w:rPr>
              <w:rFonts w:ascii="Arial Nova Cond" w:hAnsi="Arial Nova Cond"/>
              <w:color w:val="44546A" w:themeColor="text2"/>
              <w:sz w:val="26"/>
              <w:szCs w:val="26"/>
            </w:rPr>
            <w:t xml:space="preserve">, and the affordability of the product. </w:t>
          </w:r>
        </w:p>
        <w:p w14:paraId="3EE13FBD" w14:textId="5813CAFE" w:rsidR="000E3C52" w:rsidRPr="009148FB" w:rsidRDefault="000E3C52" w:rsidP="000E3C52">
          <w:pPr>
            <w:spacing w:line="360" w:lineRule="auto"/>
            <w:jc w:val="both"/>
            <w:rPr>
              <w:rFonts w:ascii="Arial Nova Cond" w:hAnsi="Arial Nova Cond"/>
              <w:color w:val="44546A" w:themeColor="text2"/>
              <w:sz w:val="26"/>
              <w:szCs w:val="26"/>
            </w:rPr>
          </w:pPr>
          <w:r w:rsidRPr="009148FB">
            <w:rPr>
              <w:rFonts w:ascii="Arial Nova Cond" w:hAnsi="Arial Nova Cond"/>
              <w:color w:val="44546A" w:themeColor="text2"/>
              <w:sz w:val="26"/>
              <w:szCs w:val="26"/>
            </w:rPr>
            <w:t>At the same time, vegetarianism and veganism is also on a rise in western countries such as the U.S. furthermore, people are getting increasingly conscious of consuming gluten</w:t>
          </w:r>
          <w:r w:rsidR="008D6ACF">
            <w:rPr>
              <w:rFonts w:ascii="Arial Nova Cond" w:hAnsi="Arial Nova Cond"/>
              <w:color w:val="44546A" w:themeColor="text2"/>
              <w:sz w:val="26"/>
              <w:szCs w:val="26"/>
            </w:rPr>
            <w:t>-</w:t>
          </w:r>
          <w:r w:rsidRPr="009148FB">
            <w:rPr>
              <w:rFonts w:ascii="Arial Nova Cond" w:hAnsi="Arial Nova Cond"/>
              <w:color w:val="44546A" w:themeColor="text2"/>
              <w:sz w:val="26"/>
              <w:szCs w:val="26"/>
            </w:rPr>
            <w:t xml:space="preserve">free food, both </w:t>
          </w:r>
          <w:r w:rsidR="005F010B" w:rsidRPr="009148FB">
            <w:rPr>
              <w:rFonts w:ascii="Arial Nova Cond" w:hAnsi="Arial Nova Cond"/>
              <w:color w:val="44546A" w:themeColor="text2"/>
              <w:sz w:val="26"/>
              <w:szCs w:val="26"/>
            </w:rPr>
            <w:t>vegetarianism</w:t>
          </w:r>
          <w:r w:rsidRPr="009148FB">
            <w:rPr>
              <w:rFonts w:ascii="Arial Nova Cond" w:hAnsi="Arial Nova Cond"/>
              <w:color w:val="44546A" w:themeColor="text2"/>
              <w:sz w:val="26"/>
              <w:szCs w:val="26"/>
            </w:rPr>
            <w:t xml:space="preserve"> and gluten-free food is considered healthier </w:t>
          </w:r>
          <w:r w:rsidR="005F010B" w:rsidRPr="009148FB">
            <w:rPr>
              <w:rFonts w:ascii="Arial Nova Cond" w:hAnsi="Arial Nova Cond"/>
              <w:color w:val="44546A" w:themeColor="text2"/>
              <w:sz w:val="26"/>
              <w:szCs w:val="26"/>
            </w:rPr>
            <w:t>alternatives</w:t>
          </w:r>
          <w:r w:rsidRPr="009148FB">
            <w:rPr>
              <w:rFonts w:ascii="Arial Nova Cond" w:hAnsi="Arial Nova Cond"/>
              <w:color w:val="44546A" w:themeColor="text2"/>
              <w:sz w:val="26"/>
              <w:szCs w:val="26"/>
            </w:rPr>
            <w:t xml:space="preserve"> over meat by a large number of </w:t>
          </w:r>
          <w:r w:rsidR="005F010B" w:rsidRPr="009148FB">
            <w:rPr>
              <w:rFonts w:ascii="Arial Nova Cond" w:hAnsi="Arial Nova Cond"/>
              <w:color w:val="44546A" w:themeColor="text2"/>
              <w:sz w:val="26"/>
              <w:szCs w:val="26"/>
            </w:rPr>
            <w:t xml:space="preserve">consumers. Simultaneously, many consumers also consider vegetarian food products to be more eco-friendly. However, when it comes to Ramen Noodles, finding vegetarian options is very difficult as most are meat based or contain some ingredient that is not considered fully vegetarian. </w:t>
          </w:r>
        </w:p>
        <w:p w14:paraId="2697A89B" w14:textId="79017818" w:rsidR="00482020" w:rsidRPr="009148FB" w:rsidRDefault="005F010B" w:rsidP="005F010B">
          <w:pPr>
            <w:spacing w:line="360" w:lineRule="auto"/>
            <w:jc w:val="both"/>
            <w:rPr>
              <w:rFonts w:ascii="Arial Nova Cond" w:hAnsi="Arial Nova Cond"/>
              <w:color w:val="44546A" w:themeColor="text2"/>
              <w:sz w:val="26"/>
              <w:szCs w:val="26"/>
            </w:rPr>
          </w:pPr>
          <w:r w:rsidRPr="009148FB">
            <w:rPr>
              <w:rFonts w:ascii="Arial Nova Cond" w:hAnsi="Arial Nova Cond"/>
              <w:color w:val="44546A" w:themeColor="text2"/>
              <w:sz w:val="26"/>
              <w:szCs w:val="26"/>
            </w:rPr>
            <w:t xml:space="preserve">Ramen Kings is a Packaged Food startup that has come up with an exclusive menu of 100% vegetarian and gluten-free Ramen Noodles that the company sells as Ramen Kits online through its own website. The menu is prepared exclusively for the company by top rated chefs and enables the company to offer a wide range of preparations and flavors to consumers. </w:t>
          </w:r>
          <w:r w:rsidR="00482020" w:rsidRPr="009148FB">
            <w:rPr>
              <w:rFonts w:ascii="Arial Nova Cond" w:hAnsi="Arial Nova Cond"/>
              <w:color w:val="44546A" w:themeColor="text2"/>
              <w:sz w:val="26"/>
              <w:szCs w:val="26"/>
            </w:rPr>
            <w:t>Once ordered online, the company ships the Ramen Kits via a third-party logistics provider that delivers the same to the customers’ doorsteps</w:t>
          </w:r>
          <w:r w:rsidR="009E6A6B">
            <w:rPr>
              <w:rFonts w:ascii="Arial Nova Cond" w:hAnsi="Arial Nova Cond"/>
              <w:color w:val="44546A" w:themeColor="text2"/>
              <w:sz w:val="26"/>
              <w:szCs w:val="26"/>
            </w:rPr>
            <w:t xml:space="preserve"> within 3 days</w:t>
          </w:r>
          <w:r w:rsidR="00482020" w:rsidRPr="009148FB">
            <w:rPr>
              <w:rFonts w:ascii="Arial Nova Cond" w:hAnsi="Arial Nova Cond"/>
              <w:color w:val="44546A" w:themeColor="text2"/>
              <w:sz w:val="26"/>
              <w:szCs w:val="26"/>
            </w:rPr>
            <w:t xml:space="preserve">. All customer has to do is mix all ingredients from the box in a pan and boil for 10 minutes, thereafter, delicious and nutritious Ramen Noodles are ready to eat. </w:t>
          </w:r>
        </w:p>
        <w:p w14:paraId="4516C251" w14:textId="0D021D85" w:rsidR="00A56814" w:rsidRPr="00DF534B" w:rsidRDefault="00482020" w:rsidP="00DF534B">
          <w:pPr>
            <w:spacing w:line="360" w:lineRule="auto"/>
            <w:jc w:val="both"/>
            <w:rPr>
              <w:rFonts w:ascii="Arial Nova Cond" w:hAnsi="Arial Nova Cond"/>
              <w:color w:val="44546A" w:themeColor="text2"/>
              <w:sz w:val="26"/>
              <w:szCs w:val="26"/>
            </w:rPr>
          </w:pPr>
          <w:r w:rsidRPr="009148FB">
            <w:rPr>
              <w:rFonts w:ascii="Arial Nova Cond" w:hAnsi="Arial Nova Cond"/>
              <w:color w:val="44546A" w:themeColor="text2"/>
              <w:sz w:val="26"/>
              <w:szCs w:val="26"/>
            </w:rPr>
            <w:t xml:space="preserve">The company being an early-stage startup is seeking seed funding in the amount of approx. USD 1 million. The market is underpenetrated and the potential for </w:t>
          </w:r>
          <w:r w:rsidR="009E6A6B">
            <w:rPr>
              <w:rFonts w:ascii="Arial Nova Cond" w:hAnsi="Arial Nova Cond"/>
              <w:color w:val="44546A" w:themeColor="text2"/>
              <w:sz w:val="26"/>
              <w:szCs w:val="26"/>
            </w:rPr>
            <w:t>growth</w:t>
          </w:r>
          <w:r w:rsidRPr="009148FB">
            <w:rPr>
              <w:rFonts w:ascii="Arial Nova Cond" w:hAnsi="Arial Nova Cond"/>
              <w:color w:val="44546A" w:themeColor="text2"/>
              <w:sz w:val="26"/>
              <w:szCs w:val="26"/>
            </w:rPr>
            <w:t xml:space="preserve"> is quite high.</w:t>
          </w:r>
        </w:p>
        <w:p w14:paraId="75580046" w14:textId="05BA9F6F" w:rsidR="00A56814" w:rsidRDefault="00A56814" w:rsidP="00572CA9">
          <w:pPr>
            <w:pStyle w:val="Heading1"/>
            <w:spacing w:line="360" w:lineRule="auto"/>
            <w:jc w:val="both"/>
            <w:rPr>
              <w:rFonts w:ascii="Arial Nova Cond"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bookmarkStart w:id="1" w:name="_Toc108849855"/>
          <w:r w:rsidRPr="00A56814">
            <w:rPr>
              <w:rFonts w:ascii="Arial Nova Cond"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lastRenderedPageBreak/>
            <w:t>PRODUCTS AND SERVICES</w:t>
          </w:r>
          <w:bookmarkEnd w:id="1"/>
        </w:p>
        <w:p w14:paraId="638324A3" w14:textId="026CCFDE" w:rsidR="00572CA9" w:rsidRDefault="00572CA9" w:rsidP="00747DAD">
          <w:pPr>
            <w:pStyle w:val="Heading2"/>
            <w:spacing w:line="360" w:lineRule="auto"/>
            <w:jc w:val="both"/>
            <w:rPr>
              <w:rFonts w:ascii="Arial Nova Cond" w:hAnsi="Arial Nova Cond"/>
              <w:b/>
              <w:bCs/>
              <w:color w:val="7F7F7F" w:themeColor="text1" w:themeTint="80"/>
              <w:sz w:val="40"/>
              <w:szCs w:val="40"/>
            </w:rPr>
          </w:pPr>
          <w:bookmarkStart w:id="2" w:name="_Toc108849856"/>
          <w:r w:rsidRPr="00747DAD">
            <w:rPr>
              <w:rFonts w:ascii="Arial Nova Cond" w:hAnsi="Arial Nova Cond"/>
              <w:b/>
              <w:bCs/>
              <w:color w:val="7F7F7F" w:themeColor="text1" w:themeTint="80"/>
              <w:sz w:val="40"/>
              <w:szCs w:val="40"/>
            </w:rPr>
            <w:t>COMPANY DETAIL</w:t>
          </w:r>
          <w:r w:rsidR="00747DAD" w:rsidRPr="00747DAD">
            <w:rPr>
              <w:rFonts w:ascii="Arial Nova Cond" w:hAnsi="Arial Nova Cond"/>
              <w:b/>
              <w:bCs/>
              <w:color w:val="7F7F7F" w:themeColor="text1" w:themeTint="80"/>
              <w:sz w:val="40"/>
              <w:szCs w:val="40"/>
            </w:rPr>
            <w:t>S</w:t>
          </w:r>
          <w:bookmarkEnd w:id="2"/>
        </w:p>
        <w:p w14:paraId="236F3A69" w14:textId="4AA7B6AF" w:rsidR="000671C6" w:rsidRPr="00F83946" w:rsidRDefault="000671C6" w:rsidP="000671C6">
          <w:pPr>
            <w:spacing w:line="360" w:lineRule="auto"/>
            <w:jc w:val="both"/>
            <w:rPr>
              <w:rFonts w:ascii="Arial Nova Cond" w:hAnsi="Arial Nova Cond"/>
              <w:color w:val="44546A" w:themeColor="text2"/>
              <w:sz w:val="26"/>
              <w:szCs w:val="26"/>
            </w:rPr>
          </w:pPr>
          <w:r w:rsidRPr="00F83946">
            <w:rPr>
              <w:rFonts w:ascii="Arial Nova Cond" w:hAnsi="Arial Nova Cond"/>
              <w:color w:val="44546A" w:themeColor="text2"/>
              <w:sz w:val="26"/>
              <w:szCs w:val="26"/>
            </w:rPr>
            <w:t xml:space="preserve">‘Ramen Kings’ is a brand owned and operated by MForward Inc. a company registered in the United States and headquartered in New York. </w:t>
          </w:r>
          <w:r w:rsidR="009819F6" w:rsidRPr="00F83946">
            <w:rPr>
              <w:rFonts w:ascii="Arial Nova Cond" w:hAnsi="Arial Nova Cond"/>
              <w:color w:val="44546A" w:themeColor="text2"/>
              <w:sz w:val="26"/>
              <w:szCs w:val="26"/>
            </w:rPr>
            <w:t>The company prepares and distributes a wide menu of ramen noodles in the form of ‘Ramen Kits’, which is a semi-cooked form of the preparation. The company is an early-stage startup founded by Dragon Yamamoto, a restaurateur in New York with food service establishments. He will head the company as its Managing Director and his domain expertise in food service industry will drive the company toward success. The purpose of the Business Plan is to raise funds from private investors</w:t>
          </w:r>
          <w:r w:rsidR="00F83946" w:rsidRPr="00F83946">
            <w:rPr>
              <w:rFonts w:ascii="Arial Nova Cond" w:hAnsi="Arial Nova Cond"/>
              <w:color w:val="44546A" w:themeColor="text2"/>
              <w:sz w:val="26"/>
              <w:szCs w:val="26"/>
            </w:rPr>
            <w:t xml:space="preserve"> as well as organizations such as VCs if possible. </w:t>
          </w:r>
        </w:p>
        <w:p w14:paraId="4F767309" w14:textId="0E2810F7" w:rsidR="00747DAD" w:rsidRPr="00F83946" w:rsidRDefault="00747DAD" w:rsidP="00747DAD">
          <w:pPr>
            <w:pStyle w:val="Heading2"/>
            <w:spacing w:line="360" w:lineRule="auto"/>
            <w:jc w:val="both"/>
            <w:rPr>
              <w:rFonts w:ascii="Arial Nova Cond" w:hAnsi="Arial Nova Cond"/>
              <w:b/>
              <w:bCs/>
              <w:color w:val="7F7F7F" w:themeColor="text1" w:themeTint="80"/>
              <w:sz w:val="16"/>
              <w:szCs w:val="16"/>
            </w:rPr>
          </w:pPr>
        </w:p>
        <w:p w14:paraId="321F8E67" w14:textId="22B4F56D" w:rsidR="00747DAD" w:rsidRDefault="00747DAD" w:rsidP="00AC2240">
          <w:pPr>
            <w:pStyle w:val="Heading2"/>
            <w:spacing w:line="360" w:lineRule="auto"/>
            <w:jc w:val="both"/>
            <w:rPr>
              <w:rFonts w:ascii="Arial Nova Cond" w:hAnsi="Arial Nova Cond"/>
              <w:b/>
              <w:bCs/>
              <w:color w:val="7F7F7F" w:themeColor="text1" w:themeTint="80"/>
              <w:sz w:val="40"/>
              <w:szCs w:val="40"/>
            </w:rPr>
          </w:pPr>
          <w:bookmarkStart w:id="3" w:name="_Toc108849857"/>
          <w:r w:rsidRPr="00747DAD">
            <w:rPr>
              <w:rFonts w:ascii="Arial Nova Cond" w:hAnsi="Arial Nova Cond"/>
              <w:b/>
              <w:bCs/>
              <w:color w:val="7F7F7F" w:themeColor="text1" w:themeTint="80"/>
              <w:sz w:val="40"/>
              <w:szCs w:val="40"/>
            </w:rPr>
            <w:t>THE PROBLEM</w:t>
          </w:r>
          <w:bookmarkEnd w:id="3"/>
        </w:p>
        <w:p w14:paraId="567EA509" w14:textId="66FA3DEB" w:rsidR="0055087D" w:rsidRDefault="00AC2240" w:rsidP="0055087D">
          <w:pPr>
            <w:spacing w:line="360" w:lineRule="auto"/>
            <w:jc w:val="both"/>
            <w:rPr>
              <w:rFonts w:ascii="Arial Nova Cond" w:hAnsi="Arial Nova Cond"/>
              <w:color w:val="44546A" w:themeColor="text2"/>
              <w:sz w:val="26"/>
              <w:szCs w:val="26"/>
            </w:rPr>
          </w:pPr>
          <w:r w:rsidRPr="00AC2240">
            <w:rPr>
              <w:rFonts w:ascii="Arial Nova Cond" w:hAnsi="Arial Nova Cond"/>
              <w:color w:val="44546A" w:themeColor="text2"/>
              <w:sz w:val="26"/>
              <w:szCs w:val="26"/>
            </w:rPr>
            <w:t xml:space="preserve">Ramen is a Japanese noodle dish. It consists of Chinese-style wheat noodles often flavored with soy sauce or miso, and </w:t>
          </w:r>
          <w:r w:rsidR="0055087D">
            <w:rPr>
              <w:rFonts w:ascii="Arial Nova Cond" w:hAnsi="Arial Nova Cond"/>
              <w:color w:val="44546A" w:themeColor="text2"/>
              <w:sz w:val="26"/>
              <w:szCs w:val="26"/>
            </w:rPr>
            <w:t>other toppings, this is one of the most popular types of noodles consumed all over the world including western countries such as the United States.</w:t>
          </w:r>
        </w:p>
        <w:p w14:paraId="29265290" w14:textId="527F5137" w:rsidR="0055087D" w:rsidRPr="00D735DB" w:rsidRDefault="00D735DB" w:rsidP="00D735DB">
          <w:pPr>
            <w:pStyle w:val="ListParagraph"/>
            <w:numPr>
              <w:ilvl w:val="0"/>
              <w:numId w:val="1"/>
            </w:numPr>
            <w:spacing w:line="360" w:lineRule="auto"/>
            <w:jc w:val="both"/>
            <w:rPr>
              <w:rFonts w:ascii="Arial Nova Cond" w:hAnsi="Arial Nova Cond"/>
              <w:color w:val="44546A" w:themeColor="text2"/>
              <w:sz w:val="26"/>
              <w:szCs w:val="26"/>
            </w:rPr>
          </w:pPr>
          <w:r w:rsidRPr="00D735DB">
            <w:rPr>
              <w:rFonts w:ascii="Arial Nova Cond" w:hAnsi="Arial Nova Cond"/>
              <w:b/>
              <w:bCs/>
              <w:color w:val="44546A" w:themeColor="text2"/>
              <w:sz w:val="26"/>
              <w:szCs w:val="26"/>
            </w:rPr>
            <w:t>Access to Quality Ramen-</w:t>
          </w:r>
          <w:r>
            <w:rPr>
              <w:rFonts w:ascii="Arial Nova Cond" w:hAnsi="Arial Nova Cond"/>
              <w:color w:val="44546A" w:themeColor="text2"/>
              <w:sz w:val="26"/>
              <w:szCs w:val="26"/>
            </w:rPr>
            <w:t xml:space="preserve"> </w:t>
          </w:r>
          <w:r w:rsidR="0055087D" w:rsidRPr="00D735DB">
            <w:rPr>
              <w:rFonts w:ascii="Arial Nova Cond" w:hAnsi="Arial Nova Cond"/>
              <w:color w:val="44546A" w:themeColor="text2"/>
              <w:sz w:val="26"/>
              <w:szCs w:val="26"/>
            </w:rPr>
            <w:t xml:space="preserve">The problem that Ramen Kings wants to address is two-fold, one is related to the availability of high-quality </w:t>
          </w:r>
          <w:r>
            <w:rPr>
              <w:rFonts w:ascii="Arial Nova Cond" w:hAnsi="Arial Nova Cond"/>
              <w:color w:val="44546A" w:themeColor="text2"/>
              <w:sz w:val="26"/>
              <w:szCs w:val="26"/>
            </w:rPr>
            <w:t>R</w:t>
          </w:r>
          <w:r w:rsidR="0055087D" w:rsidRPr="00D735DB">
            <w:rPr>
              <w:rFonts w:ascii="Arial Nova Cond" w:hAnsi="Arial Nova Cond"/>
              <w:color w:val="44546A" w:themeColor="text2"/>
              <w:sz w:val="26"/>
              <w:szCs w:val="26"/>
            </w:rPr>
            <w:t xml:space="preserve">amen </w:t>
          </w:r>
          <w:r>
            <w:rPr>
              <w:rFonts w:ascii="Arial Nova Cond" w:hAnsi="Arial Nova Cond"/>
              <w:color w:val="44546A" w:themeColor="text2"/>
              <w:sz w:val="26"/>
              <w:szCs w:val="26"/>
            </w:rPr>
            <w:t>N</w:t>
          </w:r>
          <w:r w:rsidR="0055087D" w:rsidRPr="00D735DB">
            <w:rPr>
              <w:rFonts w:ascii="Arial Nova Cond" w:hAnsi="Arial Nova Cond"/>
              <w:color w:val="44546A" w:themeColor="text2"/>
              <w:sz w:val="26"/>
              <w:szCs w:val="26"/>
            </w:rPr>
            <w:t>oodle preparations, many consumers living in the country side and even in urban areas do not have access to authentic, high quality Ramen Noodles. As a result, they are either deprived</w:t>
          </w:r>
          <w:r w:rsidR="00AB59EA">
            <w:rPr>
              <w:rFonts w:ascii="Arial Nova Cond" w:hAnsi="Arial Nova Cond"/>
              <w:color w:val="44546A" w:themeColor="text2"/>
              <w:sz w:val="26"/>
              <w:szCs w:val="26"/>
            </w:rPr>
            <w:t xml:space="preserve"> of</w:t>
          </w:r>
          <w:r w:rsidR="0055087D" w:rsidRPr="00D735DB">
            <w:rPr>
              <w:rFonts w:ascii="Arial Nova Cond" w:hAnsi="Arial Nova Cond"/>
              <w:color w:val="44546A" w:themeColor="text2"/>
              <w:sz w:val="26"/>
              <w:szCs w:val="26"/>
            </w:rPr>
            <w:t xml:space="preserve"> or have to substitute the same with lower quality noodles. </w:t>
          </w:r>
        </w:p>
        <w:p w14:paraId="31B4B2CE" w14:textId="77777777" w:rsidR="00D735DB" w:rsidRDefault="00D735DB" w:rsidP="00D735DB">
          <w:pPr>
            <w:pStyle w:val="ListParagraph"/>
            <w:spacing w:line="360" w:lineRule="auto"/>
            <w:jc w:val="both"/>
            <w:rPr>
              <w:rFonts w:ascii="Arial Nova Cond" w:hAnsi="Arial Nova Cond"/>
              <w:color w:val="44546A" w:themeColor="text2"/>
              <w:sz w:val="26"/>
              <w:szCs w:val="26"/>
            </w:rPr>
          </w:pPr>
        </w:p>
        <w:p w14:paraId="236DD435" w14:textId="2C357920" w:rsidR="0055087D" w:rsidRPr="00D735DB" w:rsidRDefault="00D735DB" w:rsidP="00D735DB">
          <w:pPr>
            <w:pStyle w:val="ListParagraph"/>
            <w:numPr>
              <w:ilvl w:val="0"/>
              <w:numId w:val="1"/>
            </w:numPr>
            <w:spacing w:line="360" w:lineRule="auto"/>
            <w:jc w:val="both"/>
            <w:rPr>
              <w:rFonts w:ascii="Arial Nova Cond" w:hAnsi="Arial Nova Cond"/>
              <w:color w:val="44546A" w:themeColor="text2"/>
              <w:sz w:val="26"/>
              <w:szCs w:val="26"/>
            </w:rPr>
          </w:pPr>
          <w:r w:rsidRPr="00D735DB">
            <w:rPr>
              <w:rFonts w:ascii="Arial Nova Cond" w:hAnsi="Arial Nova Cond"/>
              <w:b/>
              <w:bCs/>
              <w:color w:val="44546A" w:themeColor="text2"/>
              <w:sz w:val="26"/>
              <w:szCs w:val="26"/>
            </w:rPr>
            <w:t>Access to Vegetarian</w:t>
          </w:r>
          <w:r w:rsidR="00532F93">
            <w:rPr>
              <w:rFonts w:ascii="Arial Nova Cond" w:hAnsi="Arial Nova Cond"/>
              <w:b/>
              <w:bCs/>
              <w:color w:val="44546A" w:themeColor="text2"/>
              <w:sz w:val="26"/>
              <w:szCs w:val="26"/>
            </w:rPr>
            <w:t>, Gluten-Free</w:t>
          </w:r>
          <w:r w:rsidRPr="00D735DB">
            <w:rPr>
              <w:rFonts w:ascii="Arial Nova Cond" w:hAnsi="Arial Nova Cond"/>
              <w:b/>
              <w:bCs/>
              <w:color w:val="44546A" w:themeColor="text2"/>
              <w:sz w:val="26"/>
              <w:szCs w:val="26"/>
            </w:rPr>
            <w:t xml:space="preserve"> Ramen-</w:t>
          </w:r>
          <w:r>
            <w:rPr>
              <w:rFonts w:ascii="Arial Nova Cond" w:hAnsi="Arial Nova Cond"/>
              <w:color w:val="44546A" w:themeColor="text2"/>
              <w:sz w:val="26"/>
              <w:szCs w:val="26"/>
            </w:rPr>
            <w:t xml:space="preserve"> </w:t>
          </w:r>
          <w:r w:rsidR="0055087D" w:rsidRPr="00D735DB">
            <w:rPr>
              <w:rFonts w:ascii="Arial Nova Cond" w:hAnsi="Arial Nova Cond"/>
              <w:color w:val="44546A" w:themeColor="text2"/>
              <w:sz w:val="26"/>
              <w:szCs w:val="26"/>
            </w:rPr>
            <w:t>The second part of the problem is related to ‘Vegetarianism’</w:t>
          </w:r>
          <w:r w:rsidR="00532F93">
            <w:rPr>
              <w:rFonts w:ascii="Arial Nova Cond" w:hAnsi="Arial Nova Cond"/>
              <w:color w:val="44546A" w:themeColor="text2"/>
              <w:sz w:val="26"/>
              <w:szCs w:val="26"/>
            </w:rPr>
            <w:t xml:space="preserve"> and the practice of consuming </w:t>
          </w:r>
          <w:r w:rsidR="00452C0D">
            <w:rPr>
              <w:rFonts w:ascii="Arial Nova Cond" w:hAnsi="Arial Nova Cond"/>
              <w:color w:val="44546A" w:themeColor="text2"/>
              <w:sz w:val="26"/>
              <w:szCs w:val="26"/>
            </w:rPr>
            <w:t>‘</w:t>
          </w:r>
          <w:r w:rsidR="00532F93">
            <w:rPr>
              <w:rFonts w:ascii="Arial Nova Cond" w:hAnsi="Arial Nova Cond"/>
              <w:color w:val="44546A" w:themeColor="text2"/>
              <w:sz w:val="26"/>
              <w:szCs w:val="26"/>
            </w:rPr>
            <w:t>Gluten-Free</w:t>
          </w:r>
          <w:r w:rsidR="00452C0D">
            <w:rPr>
              <w:rFonts w:ascii="Arial Nova Cond" w:hAnsi="Arial Nova Cond"/>
              <w:color w:val="44546A" w:themeColor="text2"/>
              <w:sz w:val="26"/>
              <w:szCs w:val="26"/>
            </w:rPr>
            <w:t>’</w:t>
          </w:r>
          <w:r w:rsidR="00532F93">
            <w:rPr>
              <w:rFonts w:ascii="Arial Nova Cond" w:hAnsi="Arial Nova Cond"/>
              <w:color w:val="44546A" w:themeColor="text2"/>
              <w:sz w:val="26"/>
              <w:szCs w:val="26"/>
            </w:rPr>
            <w:t xml:space="preserve"> food</w:t>
          </w:r>
          <w:r w:rsidR="00BF59B5" w:rsidRPr="00D735DB">
            <w:rPr>
              <w:rFonts w:ascii="Arial Nova Cond" w:hAnsi="Arial Nova Cond"/>
              <w:color w:val="44546A" w:themeColor="text2"/>
              <w:sz w:val="26"/>
              <w:szCs w:val="26"/>
            </w:rPr>
            <w:t xml:space="preserve">. According to a 2018 Gallup poll, 5% of U.S. adults consider themselves to be </w:t>
          </w:r>
          <w:r w:rsidR="00BF59B5" w:rsidRPr="00D735DB">
            <w:rPr>
              <w:rFonts w:ascii="Arial Nova Cond" w:hAnsi="Arial Nova Cond"/>
              <w:color w:val="44546A" w:themeColor="text2"/>
              <w:sz w:val="26"/>
              <w:szCs w:val="26"/>
            </w:rPr>
            <w:lastRenderedPageBreak/>
            <w:t>vegetarian. In the wake of public health issues such as morbid obesity that leads to several health complications including cardiovascular disorders and the increasing awareness for animal rights</w:t>
          </w:r>
          <w:r w:rsidR="00E5513A">
            <w:rPr>
              <w:rFonts w:ascii="Arial Nova Cond" w:hAnsi="Arial Nova Cond"/>
              <w:color w:val="44546A" w:themeColor="text2"/>
              <w:sz w:val="26"/>
              <w:szCs w:val="26"/>
            </w:rPr>
            <w:t xml:space="preserve"> and the environment</w:t>
          </w:r>
          <w:r w:rsidR="00BF59B5" w:rsidRPr="00D735DB">
            <w:rPr>
              <w:rFonts w:ascii="Arial Nova Cond" w:hAnsi="Arial Nova Cond"/>
              <w:color w:val="44546A" w:themeColor="text2"/>
              <w:sz w:val="26"/>
              <w:szCs w:val="26"/>
            </w:rPr>
            <w:t xml:space="preserve"> ha</w:t>
          </w:r>
          <w:r>
            <w:rPr>
              <w:rFonts w:ascii="Arial Nova Cond" w:hAnsi="Arial Nova Cond"/>
              <w:color w:val="44546A" w:themeColor="text2"/>
              <w:sz w:val="26"/>
              <w:szCs w:val="26"/>
            </w:rPr>
            <w:t>ve</w:t>
          </w:r>
          <w:r w:rsidR="00BF59B5" w:rsidRPr="00D735DB">
            <w:rPr>
              <w:rFonts w:ascii="Arial Nova Cond" w:hAnsi="Arial Nova Cond"/>
              <w:color w:val="44546A" w:themeColor="text2"/>
              <w:sz w:val="26"/>
              <w:szCs w:val="26"/>
            </w:rPr>
            <w:t xml:space="preserve"> propelled the growth of vegetarianism and as a result, adults are increasingly resorting to strict vegetarian</w:t>
          </w:r>
          <w:r w:rsidR="00FD1F91">
            <w:rPr>
              <w:rFonts w:ascii="Arial Nova Cond" w:hAnsi="Arial Nova Cond"/>
              <w:color w:val="44546A" w:themeColor="text2"/>
              <w:sz w:val="26"/>
              <w:szCs w:val="26"/>
            </w:rPr>
            <w:t xml:space="preserve"> and gluten-free</w:t>
          </w:r>
          <w:r w:rsidR="00BF59B5" w:rsidRPr="00D735DB">
            <w:rPr>
              <w:rFonts w:ascii="Arial Nova Cond" w:hAnsi="Arial Nova Cond"/>
              <w:color w:val="44546A" w:themeColor="text2"/>
              <w:sz w:val="26"/>
              <w:szCs w:val="26"/>
            </w:rPr>
            <w:t xml:space="preserve"> diets. </w:t>
          </w:r>
          <w:r>
            <w:rPr>
              <w:rFonts w:ascii="Arial Nova Cond" w:hAnsi="Arial Nova Cond"/>
              <w:color w:val="44546A" w:themeColor="text2"/>
              <w:sz w:val="26"/>
              <w:szCs w:val="26"/>
            </w:rPr>
            <w:t>However, certain food items such as Ramen Noodles are mostly served with meat and other non-vegetarian ingredients and it is very difficult to find 100% vegetarian</w:t>
          </w:r>
          <w:r w:rsidR="00FD1F91">
            <w:rPr>
              <w:rFonts w:ascii="Arial Nova Cond" w:hAnsi="Arial Nova Cond"/>
              <w:color w:val="44546A" w:themeColor="text2"/>
              <w:sz w:val="26"/>
              <w:szCs w:val="26"/>
            </w:rPr>
            <w:t>, gluten-free</w:t>
          </w:r>
          <w:r>
            <w:rPr>
              <w:rFonts w:ascii="Arial Nova Cond" w:hAnsi="Arial Nova Cond"/>
              <w:color w:val="44546A" w:themeColor="text2"/>
              <w:sz w:val="26"/>
              <w:szCs w:val="26"/>
            </w:rPr>
            <w:t xml:space="preserve"> ramen noodles in the market.  </w:t>
          </w:r>
          <w:r w:rsidR="00BF59B5" w:rsidRPr="00D735DB">
            <w:rPr>
              <w:rFonts w:ascii="Arial Nova Cond" w:hAnsi="Arial Nova Cond"/>
              <w:color w:val="44546A" w:themeColor="text2"/>
              <w:sz w:val="26"/>
              <w:szCs w:val="26"/>
            </w:rPr>
            <w:t xml:space="preserve"> </w:t>
          </w:r>
        </w:p>
        <w:p w14:paraId="635F5A97" w14:textId="5C233ED3" w:rsidR="00747DAD" w:rsidRPr="00D735DB" w:rsidRDefault="00747DAD" w:rsidP="00747DAD">
          <w:pPr>
            <w:pStyle w:val="Heading2"/>
            <w:spacing w:line="360" w:lineRule="auto"/>
            <w:jc w:val="both"/>
            <w:rPr>
              <w:rFonts w:ascii="Arial Nova Cond" w:hAnsi="Arial Nova Cond"/>
              <w:b/>
              <w:bCs/>
              <w:color w:val="7F7F7F" w:themeColor="text1" w:themeTint="80"/>
              <w:sz w:val="16"/>
              <w:szCs w:val="16"/>
            </w:rPr>
          </w:pPr>
        </w:p>
        <w:p w14:paraId="4F2E1B0A" w14:textId="08699092" w:rsidR="00747DAD" w:rsidRDefault="00747DAD" w:rsidP="0017587D">
          <w:pPr>
            <w:pStyle w:val="Heading2"/>
            <w:spacing w:line="360" w:lineRule="auto"/>
            <w:jc w:val="both"/>
            <w:rPr>
              <w:rFonts w:ascii="Arial Nova Cond" w:hAnsi="Arial Nova Cond"/>
              <w:b/>
              <w:bCs/>
              <w:color w:val="7F7F7F" w:themeColor="text1" w:themeTint="80"/>
              <w:sz w:val="40"/>
              <w:szCs w:val="40"/>
            </w:rPr>
          </w:pPr>
          <w:bookmarkStart w:id="4" w:name="_Toc108849858"/>
          <w:r w:rsidRPr="00747DAD">
            <w:rPr>
              <w:rFonts w:ascii="Arial Nova Cond" w:hAnsi="Arial Nova Cond"/>
              <w:b/>
              <w:bCs/>
              <w:color w:val="7F7F7F" w:themeColor="text1" w:themeTint="80"/>
              <w:sz w:val="40"/>
              <w:szCs w:val="40"/>
            </w:rPr>
            <w:t>THE SOLUTION</w:t>
          </w:r>
          <w:bookmarkEnd w:id="4"/>
        </w:p>
        <w:p w14:paraId="2D5C30A6" w14:textId="0FF2E58F" w:rsidR="003B3455" w:rsidRDefault="00DD6B88" w:rsidP="003B3455">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The solution to the aforementioned problem is ‘Ramen Kings’</w:t>
          </w:r>
          <w:r w:rsidR="007A0D23">
            <w:rPr>
              <w:rFonts w:ascii="Arial Nova Cond" w:hAnsi="Arial Nova Cond"/>
              <w:color w:val="44546A" w:themeColor="text2"/>
              <w:sz w:val="26"/>
              <w:szCs w:val="26"/>
            </w:rPr>
            <w:t>, a 100% vegetarian Ramen Noodles company that prepares and home delivers ‘Ramen Kits’ to the customer’s doorstep once they order any specific Ramen Kit</w:t>
          </w:r>
          <w:r w:rsidR="00E5513A">
            <w:rPr>
              <w:rFonts w:ascii="Arial Nova Cond" w:hAnsi="Arial Nova Cond"/>
              <w:color w:val="44546A" w:themeColor="text2"/>
              <w:sz w:val="26"/>
              <w:szCs w:val="26"/>
            </w:rPr>
            <w:t>s</w:t>
          </w:r>
          <w:r w:rsidR="007A0D23">
            <w:rPr>
              <w:rFonts w:ascii="Arial Nova Cond" w:hAnsi="Arial Nova Cond"/>
              <w:color w:val="44546A" w:themeColor="text2"/>
              <w:sz w:val="26"/>
              <w:szCs w:val="26"/>
            </w:rPr>
            <w:t xml:space="preserve"> via the online platform- ramenkings.com. Apart from </w:t>
          </w:r>
          <w:r w:rsidR="00E5513A">
            <w:rPr>
              <w:rFonts w:ascii="Arial Nova Cond" w:hAnsi="Arial Nova Cond"/>
              <w:color w:val="44546A" w:themeColor="text2"/>
              <w:sz w:val="26"/>
              <w:szCs w:val="26"/>
            </w:rPr>
            <w:t>one-time</w:t>
          </w:r>
          <w:r w:rsidR="007A0D23">
            <w:rPr>
              <w:rFonts w:ascii="Arial Nova Cond" w:hAnsi="Arial Nova Cond"/>
              <w:color w:val="44546A" w:themeColor="text2"/>
              <w:sz w:val="26"/>
              <w:szCs w:val="26"/>
            </w:rPr>
            <w:t xml:space="preserve"> purchase options, the company also offers </w:t>
          </w:r>
          <w:r w:rsidR="00E5513A">
            <w:rPr>
              <w:rFonts w:ascii="Arial Nova Cond" w:hAnsi="Arial Nova Cond"/>
              <w:color w:val="44546A" w:themeColor="text2"/>
              <w:sz w:val="26"/>
              <w:szCs w:val="26"/>
            </w:rPr>
            <w:t>weekly delivery service</w:t>
          </w:r>
          <w:r w:rsidR="007A0D23">
            <w:rPr>
              <w:rFonts w:ascii="Arial Nova Cond" w:hAnsi="Arial Nova Cond"/>
              <w:color w:val="44546A" w:themeColor="text2"/>
              <w:sz w:val="26"/>
              <w:szCs w:val="26"/>
            </w:rPr>
            <w:t xml:space="preserve">, where customers can book timely and regular delivery of Ramen Kits to their doorstep as per the number of </w:t>
          </w:r>
          <w:r w:rsidR="003B3455">
            <w:rPr>
              <w:rFonts w:ascii="Arial Nova Cond" w:hAnsi="Arial Nova Cond"/>
              <w:color w:val="44546A" w:themeColor="text2"/>
              <w:sz w:val="26"/>
              <w:szCs w:val="26"/>
            </w:rPr>
            <w:t>days</w:t>
          </w:r>
          <w:r w:rsidR="00E5513A">
            <w:rPr>
              <w:rFonts w:ascii="Arial Nova Cond" w:hAnsi="Arial Nova Cond"/>
              <w:color w:val="44546A" w:themeColor="text2"/>
              <w:sz w:val="26"/>
              <w:szCs w:val="26"/>
            </w:rPr>
            <w:t xml:space="preserve"> in a week,</w:t>
          </w:r>
          <w:r w:rsidR="007A0D23">
            <w:rPr>
              <w:rFonts w:ascii="Arial Nova Cond" w:hAnsi="Arial Nova Cond"/>
              <w:color w:val="44546A" w:themeColor="text2"/>
              <w:sz w:val="26"/>
              <w:szCs w:val="26"/>
            </w:rPr>
            <w:t xml:space="preserve"> they wish to consume Ramen Noodles</w:t>
          </w:r>
          <w:r w:rsidR="003B3455">
            <w:rPr>
              <w:rFonts w:ascii="Arial Nova Cond" w:hAnsi="Arial Nova Cond"/>
              <w:color w:val="44546A" w:themeColor="text2"/>
              <w:sz w:val="26"/>
              <w:szCs w:val="26"/>
            </w:rPr>
            <w:t xml:space="preserve"> from Ramen Kings.</w:t>
          </w:r>
        </w:p>
        <w:p w14:paraId="668A8A7E" w14:textId="77777777" w:rsidR="00FD1F91" w:rsidRDefault="003B3455" w:rsidP="003B3455">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A Ramen Kit is a semi-cooked Ramen Meal, where each key ingredient is packed separately in a sachet</w:t>
          </w:r>
          <w:r w:rsidR="00532F93">
            <w:rPr>
              <w:rFonts w:ascii="Arial Nova Cond" w:hAnsi="Arial Nova Cond"/>
              <w:color w:val="44546A" w:themeColor="text2"/>
              <w:sz w:val="26"/>
              <w:szCs w:val="26"/>
            </w:rPr>
            <w:t xml:space="preserve"> or a packet</w:t>
          </w:r>
          <w:r>
            <w:rPr>
              <w:rFonts w:ascii="Arial Nova Cond" w:hAnsi="Arial Nova Cond"/>
              <w:color w:val="44546A" w:themeColor="text2"/>
              <w:sz w:val="26"/>
              <w:szCs w:val="26"/>
            </w:rPr>
            <w:t xml:space="preserve"> and </w:t>
          </w:r>
          <w:r w:rsidR="00532F93">
            <w:rPr>
              <w:rFonts w:ascii="Arial Nova Cond" w:hAnsi="Arial Nova Cond"/>
              <w:color w:val="44546A" w:themeColor="text2"/>
              <w:sz w:val="26"/>
              <w:szCs w:val="26"/>
            </w:rPr>
            <w:t xml:space="preserve">then </w:t>
          </w:r>
          <w:r>
            <w:rPr>
              <w:rFonts w:ascii="Arial Nova Cond" w:hAnsi="Arial Nova Cond"/>
              <w:color w:val="44546A" w:themeColor="text2"/>
              <w:sz w:val="26"/>
              <w:szCs w:val="26"/>
            </w:rPr>
            <w:t xml:space="preserve">packed together </w:t>
          </w:r>
          <w:r w:rsidR="00532F93">
            <w:rPr>
              <w:rFonts w:ascii="Arial Nova Cond" w:hAnsi="Arial Nova Cond"/>
              <w:color w:val="44546A" w:themeColor="text2"/>
              <w:sz w:val="26"/>
              <w:szCs w:val="26"/>
            </w:rPr>
            <w:t>in</w:t>
          </w:r>
          <w:r>
            <w:rPr>
              <w:rFonts w:ascii="Arial Nova Cond" w:hAnsi="Arial Nova Cond"/>
              <w:color w:val="44546A" w:themeColor="text2"/>
              <w:sz w:val="26"/>
              <w:szCs w:val="26"/>
            </w:rPr>
            <w:t xml:space="preserve"> the Ramen Kit, which the customer can </w:t>
          </w:r>
          <w:r w:rsidR="00532F93">
            <w:rPr>
              <w:rFonts w:ascii="Arial Nova Cond" w:hAnsi="Arial Nova Cond"/>
              <w:color w:val="44546A" w:themeColor="text2"/>
              <w:sz w:val="26"/>
              <w:szCs w:val="26"/>
            </w:rPr>
            <w:t xml:space="preserve">open, </w:t>
          </w:r>
          <w:r>
            <w:rPr>
              <w:rFonts w:ascii="Arial Nova Cond" w:hAnsi="Arial Nova Cond"/>
              <w:color w:val="44546A" w:themeColor="text2"/>
              <w:sz w:val="26"/>
              <w:szCs w:val="26"/>
            </w:rPr>
            <w:t xml:space="preserve">mix and bring to a boil for </w:t>
          </w:r>
          <w:r w:rsidR="00532F93">
            <w:rPr>
              <w:rFonts w:ascii="Arial Nova Cond" w:hAnsi="Arial Nova Cond"/>
              <w:color w:val="44546A" w:themeColor="text2"/>
              <w:sz w:val="26"/>
              <w:szCs w:val="26"/>
            </w:rPr>
            <w:t xml:space="preserve">approx. 10 minutes </w:t>
          </w:r>
          <w:r>
            <w:rPr>
              <w:rFonts w:ascii="Arial Nova Cond" w:hAnsi="Arial Nova Cond"/>
              <w:color w:val="44546A" w:themeColor="text2"/>
              <w:sz w:val="26"/>
              <w:szCs w:val="26"/>
            </w:rPr>
            <w:t xml:space="preserve">to have delicious, authentic and </w:t>
          </w:r>
          <w:r w:rsidR="00532F93">
            <w:rPr>
              <w:rFonts w:ascii="Arial Nova Cond" w:hAnsi="Arial Nova Cond"/>
              <w:color w:val="44546A" w:themeColor="text2"/>
              <w:sz w:val="26"/>
              <w:szCs w:val="26"/>
            </w:rPr>
            <w:t>high-quality</w:t>
          </w:r>
          <w:r>
            <w:rPr>
              <w:rFonts w:ascii="Arial Nova Cond" w:hAnsi="Arial Nova Cond"/>
              <w:color w:val="44546A" w:themeColor="text2"/>
              <w:sz w:val="26"/>
              <w:szCs w:val="26"/>
            </w:rPr>
            <w:t xml:space="preserve"> Vegetarian</w:t>
          </w:r>
          <w:r w:rsidR="00FD1F91">
            <w:rPr>
              <w:rFonts w:ascii="Arial Nova Cond" w:hAnsi="Arial Nova Cond"/>
              <w:color w:val="44546A" w:themeColor="text2"/>
              <w:sz w:val="26"/>
              <w:szCs w:val="26"/>
            </w:rPr>
            <w:t xml:space="preserve"> and Gluten-Free</w:t>
          </w:r>
          <w:r>
            <w:rPr>
              <w:rFonts w:ascii="Arial Nova Cond" w:hAnsi="Arial Nova Cond"/>
              <w:color w:val="44546A" w:themeColor="text2"/>
              <w:sz w:val="26"/>
              <w:szCs w:val="26"/>
            </w:rPr>
            <w:t xml:space="preserve"> Ramen Noodles.</w:t>
          </w:r>
        </w:p>
        <w:p w14:paraId="14A55CEE" w14:textId="5AE95724" w:rsidR="00F46F23" w:rsidRDefault="00FD1F91" w:rsidP="004F1A8E">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 xml:space="preserve">The company has exclusive partnership with </w:t>
          </w:r>
          <w:proofErr w:type="spellStart"/>
          <w:r w:rsidRPr="00FD1F91">
            <w:rPr>
              <w:rFonts w:ascii="Arial Nova Cond" w:hAnsi="Arial Nova Cond"/>
              <w:color w:val="44546A" w:themeColor="text2"/>
              <w:sz w:val="26"/>
              <w:szCs w:val="26"/>
            </w:rPr>
            <w:t>Deno</w:t>
          </w:r>
          <w:proofErr w:type="spellEnd"/>
          <w:r w:rsidRPr="00FD1F91">
            <w:rPr>
              <w:rFonts w:ascii="Arial Nova Cond" w:hAnsi="Arial Nova Cond"/>
              <w:color w:val="44546A" w:themeColor="text2"/>
              <w:sz w:val="26"/>
              <w:szCs w:val="26"/>
            </w:rPr>
            <w:t xml:space="preserve"> </w:t>
          </w:r>
          <w:proofErr w:type="spellStart"/>
          <w:r w:rsidRPr="00FD1F91">
            <w:rPr>
              <w:rFonts w:ascii="Arial Nova Cond" w:hAnsi="Arial Nova Cond"/>
              <w:color w:val="44546A" w:themeColor="text2"/>
              <w:sz w:val="26"/>
              <w:szCs w:val="26"/>
            </w:rPr>
            <w:t>Matsuhiro</w:t>
          </w:r>
          <w:proofErr w:type="spellEnd"/>
          <w:r w:rsidRPr="00FD1F91">
            <w:rPr>
              <w:rFonts w:ascii="Arial Nova Cond" w:hAnsi="Arial Nova Cond"/>
              <w:color w:val="44546A" w:themeColor="text2"/>
              <w:sz w:val="26"/>
              <w:szCs w:val="26"/>
            </w:rPr>
            <w:t xml:space="preserve"> and Jiro </w:t>
          </w:r>
          <w:proofErr w:type="spellStart"/>
          <w:r w:rsidRPr="00FD1F91">
            <w:rPr>
              <w:rFonts w:ascii="Arial Nova Cond" w:hAnsi="Arial Nova Cond"/>
              <w:color w:val="44546A" w:themeColor="text2"/>
              <w:sz w:val="26"/>
              <w:szCs w:val="26"/>
            </w:rPr>
            <w:t>Anama</w:t>
          </w:r>
          <w:proofErr w:type="spellEnd"/>
          <w:r>
            <w:rPr>
              <w:rFonts w:ascii="Arial Nova Cond" w:hAnsi="Arial Nova Cond"/>
              <w:color w:val="44546A" w:themeColor="text2"/>
              <w:sz w:val="26"/>
              <w:szCs w:val="26"/>
            </w:rPr>
            <w:t xml:space="preserve">, the winners of the </w:t>
          </w:r>
          <w:r w:rsidR="00211F19">
            <w:rPr>
              <w:rFonts w:ascii="Arial Nova Cond" w:hAnsi="Arial Nova Cond"/>
              <w:color w:val="44546A" w:themeColor="text2"/>
              <w:sz w:val="26"/>
              <w:szCs w:val="26"/>
            </w:rPr>
            <w:t>‘</w:t>
          </w:r>
          <w:r>
            <w:rPr>
              <w:rFonts w:ascii="Arial Nova Cond" w:hAnsi="Arial Nova Cond"/>
              <w:color w:val="44546A" w:themeColor="text2"/>
              <w:sz w:val="26"/>
              <w:szCs w:val="26"/>
            </w:rPr>
            <w:t>Japan</w:t>
          </w:r>
          <w:r w:rsidR="00211F19">
            <w:rPr>
              <w:rFonts w:ascii="Arial Nova Cond" w:hAnsi="Arial Nova Cond"/>
              <w:color w:val="44546A" w:themeColor="text2"/>
              <w:sz w:val="26"/>
              <w:szCs w:val="26"/>
            </w:rPr>
            <w:t xml:space="preserve"> Fes New York Ramen Contest’. The entire menu of Ramen Kings is designed by the duo to ensure the company is able to sell the highest quality of Ramen preparations. The nature of contract between the company and the duo is exclusive, therefore, customers can get the Ramen Kings’ signature meals only </w:t>
          </w:r>
          <w:r w:rsidR="004F1A8E">
            <w:rPr>
              <w:rFonts w:ascii="Arial Nova Cond" w:hAnsi="Arial Nova Cond"/>
              <w:color w:val="44546A" w:themeColor="text2"/>
              <w:sz w:val="26"/>
              <w:szCs w:val="26"/>
            </w:rPr>
            <w:t>on Ramen Kings and nowhere else</w:t>
          </w:r>
          <w:r w:rsidR="00211F19">
            <w:rPr>
              <w:rFonts w:ascii="Arial Nova Cond" w:hAnsi="Arial Nova Cond"/>
              <w:color w:val="44546A" w:themeColor="text2"/>
              <w:sz w:val="26"/>
              <w:szCs w:val="26"/>
            </w:rPr>
            <w:t>.</w:t>
          </w:r>
        </w:p>
        <w:p w14:paraId="44C0DD37" w14:textId="77777777" w:rsidR="00484788" w:rsidRDefault="00484788" w:rsidP="004F1A8E">
          <w:pPr>
            <w:spacing w:line="360" w:lineRule="auto"/>
            <w:jc w:val="both"/>
            <w:rPr>
              <w:rFonts w:ascii="Arial Nova Cond" w:hAnsi="Arial Nova Cond"/>
              <w:color w:val="44546A" w:themeColor="text2"/>
              <w:sz w:val="26"/>
              <w:szCs w:val="26"/>
            </w:rPr>
          </w:pPr>
        </w:p>
        <w:p w14:paraId="3EEFFB22" w14:textId="68D72F2B" w:rsidR="00436F7E" w:rsidRDefault="00F46F23" w:rsidP="005E7BDD">
          <w:pPr>
            <w:spacing w:line="276" w:lineRule="auto"/>
            <w:jc w:val="both"/>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46F23">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Marketing</w:t>
          </w:r>
          <w:r w:rsidR="00484788">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/Positioning</w:t>
          </w:r>
          <w:r w:rsidRPr="00F46F23">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Statement</w:t>
          </w:r>
        </w:p>
        <w:p w14:paraId="22396FEC" w14:textId="77777777" w:rsidR="005E7BDD" w:rsidRDefault="005E7BDD" w:rsidP="005E7BDD">
          <w:pPr>
            <w:spacing w:line="276" w:lineRule="auto"/>
            <w:jc w:val="both"/>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7740ACE" w14:textId="663C8827" w:rsidR="00D90F87" w:rsidRDefault="00436F7E" w:rsidP="00484788">
          <w:pPr>
            <w:spacing w:line="360" w:lineRule="auto"/>
            <w:jc w:val="both"/>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Cond" w:hAnsi="Arial Nova Cond"/>
              <w:noProof/>
              <w:color w:val="000000" w:themeColor="text1"/>
              <w:sz w:val="32"/>
              <w:szCs w:val="32"/>
            </w:rPr>
            <mc:AlternateContent>
              <mc:Choice Requires="wps">
                <w:drawing>
                  <wp:anchor distT="0" distB="0" distL="114300" distR="114300" simplePos="0" relativeHeight="251663360" behindDoc="0" locked="0" layoutInCell="1" allowOverlap="1" wp14:anchorId="73EA9BD6" wp14:editId="3B403AD4">
                    <wp:simplePos x="0" y="0"/>
                    <wp:positionH relativeFrom="margin">
                      <wp:align>center</wp:align>
                    </wp:positionH>
                    <wp:positionV relativeFrom="paragraph">
                      <wp:posOffset>13970</wp:posOffset>
                    </wp:positionV>
                    <wp:extent cx="4638675" cy="361950"/>
                    <wp:effectExtent l="0" t="0" r="19685" b="15875"/>
                    <wp:wrapNone/>
                    <wp:docPr id="9" name="Text Box 9"/>
                    <wp:cNvGraphicFramePr/>
                    <a:graphic xmlns:a="http://schemas.openxmlformats.org/drawingml/2006/main">
                      <a:graphicData uri="http://schemas.microsoft.com/office/word/2010/wordprocessingShape">
                        <wps:wsp>
                          <wps:cNvSpPr txBox="1"/>
                          <wps:spPr>
                            <a:xfrm>
                              <a:off x="0" y="0"/>
                              <a:ext cx="4638675" cy="361950"/>
                            </a:xfrm>
                            <a:prstGeom prst="rect">
                              <a:avLst/>
                            </a:prstGeom>
                            <a:solidFill>
                              <a:schemeClr val="lt1"/>
                            </a:solidFill>
                            <a:ln w="6350">
                              <a:solidFill>
                                <a:prstClr val="black"/>
                              </a:solidFill>
                            </a:ln>
                          </wps:spPr>
                          <wps:txbx>
                            <w:txbxContent>
                              <w:p w14:paraId="700A5C65" w14:textId="2EFADF36" w:rsidR="00D90F87" w:rsidRDefault="00436F7E" w:rsidP="00436F7E">
                                <w:pPr>
                                  <w:jc w:val="center"/>
                                </w:pPr>
                                <w:r>
                                  <w:rPr>
                                    <w:noProof/>
                                  </w:rPr>
                                  <w:drawing>
                                    <wp:inline distT="0" distB="0" distL="0" distR="0" wp14:anchorId="3B4420DF" wp14:editId="37897283">
                                      <wp:extent cx="4448175" cy="17811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8175" cy="1781175"/>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3EA9BD6" id="Text Box 9" o:spid="_x0000_s1029" type="#_x0000_t202" style="position:absolute;left:0;text-align:left;margin-left:0;margin-top:1.1pt;width:365.25pt;height:28.5pt;z-index:25166336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" fillcolor="white [3201]" strokeweight=".5pt">
                    <v:textbox style="mso-fit-shape-to-text:t">
                      <w:txbxContent>
                        <w:p w14:paraId="700A5C65" w14:textId="2EFADF36" w:rsidR="00D90F87" w:rsidRDefault="00436F7E" w:rsidP="00436F7E">
                          <w:pPr>
                            <w:jc w:val="center"/>
                          </w:pPr>
                          <w:r>
                            <w:rPr>
                              <w:noProof/>
                            </w:rPr>
                            <w:drawing>
                              <wp:inline distT="0" distB="0" distL="0" distR="0" wp14:anchorId="3B4420DF" wp14:editId="37897283">
                                <wp:extent cx="4448175" cy="17811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48175" cy="1781175"/>
                                        </a:xfrm>
                                        <a:prstGeom prst="rect">
                                          <a:avLst/>
                                        </a:prstGeom>
                                        <a:noFill/>
                                        <a:ln>
                                          <a:noFill/>
                                        </a:ln>
                                      </pic:spPr>
                                    </pic:pic>
                                  </a:graphicData>
                                </a:graphic>
                              </wp:inline>
                            </w:drawing>
                          </w:r>
                        </w:p>
                      </w:txbxContent>
                    </v:textbox>
                    <w10:wrap anchorx="margin"/>
                  </v:shape>
                </w:pict>
              </mc:Fallback>
            </mc:AlternateContent>
          </w:r>
        </w:p>
        <w:p w14:paraId="6A82920C" w14:textId="77777777" w:rsidR="00484788" w:rsidRPr="00D90F87" w:rsidRDefault="00484788" w:rsidP="00484788">
          <w:pPr>
            <w:spacing w:line="360" w:lineRule="auto"/>
            <w:jc w:val="center"/>
            <w:rPr>
              <w:rFonts w:ascii="Arial Nova Cond" w:hAnsi="Arial Nova Cond"/>
              <w:b/>
              <w:bCs/>
              <w:color w:val="44546A" w:themeColor="text2"/>
              <w:sz w:val="32"/>
              <w:szCs w:val="32"/>
              <w:u w:val="single"/>
            </w:rPr>
          </w:pPr>
          <w:r w:rsidRPr="00D90F87">
            <w:rPr>
              <w:rFonts w:ascii="Arial Nova Cond" w:hAnsi="Arial Nova Cond"/>
              <w:b/>
              <w:bCs/>
              <w:color w:val="44546A" w:themeColor="text2"/>
              <w:sz w:val="32"/>
              <w:szCs w:val="32"/>
              <w:u w:val="single"/>
            </w:rPr>
            <w:t>Our Passion: Sharing Healthy Ramen with the World</w:t>
          </w:r>
        </w:p>
        <w:p w14:paraId="4C539E8E" w14:textId="77777777" w:rsidR="00436F7E" w:rsidRDefault="00436F7E" w:rsidP="00484788">
          <w:pPr>
            <w:spacing w:line="360" w:lineRule="auto"/>
            <w:jc w:val="both"/>
            <w:rPr>
              <w:rFonts w:ascii="Arial Nova Cond" w:hAnsi="Arial Nova Cond"/>
              <w:color w:val="44546A" w:themeColor="text2"/>
              <w:sz w:val="32"/>
              <w:szCs w:val="32"/>
            </w:rPr>
          </w:pPr>
        </w:p>
        <w:p w14:paraId="1290D3F4" w14:textId="77777777" w:rsidR="00436F7E" w:rsidRDefault="00436F7E" w:rsidP="00484788">
          <w:pPr>
            <w:spacing w:line="360" w:lineRule="auto"/>
            <w:jc w:val="both"/>
            <w:rPr>
              <w:rFonts w:ascii="Arial Nova Cond" w:hAnsi="Arial Nova Cond"/>
              <w:color w:val="44546A" w:themeColor="text2"/>
              <w:sz w:val="32"/>
              <w:szCs w:val="32"/>
            </w:rPr>
          </w:pPr>
        </w:p>
        <w:p w14:paraId="3AC1F618" w14:textId="77777777" w:rsidR="00436F7E" w:rsidRDefault="00436F7E" w:rsidP="00484788">
          <w:pPr>
            <w:spacing w:line="360" w:lineRule="auto"/>
            <w:jc w:val="both"/>
            <w:rPr>
              <w:rFonts w:ascii="Arial Nova Cond" w:hAnsi="Arial Nova Cond"/>
              <w:color w:val="44546A" w:themeColor="text2"/>
              <w:sz w:val="32"/>
              <w:szCs w:val="32"/>
            </w:rPr>
          </w:pPr>
        </w:p>
        <w:p w14:paraId="120E528B" w14:textId="591FF9E0" w:rsidR="00484788" w:rsidRPr="00436F7E" w:rsidRDefault="00484788" w:rsidP="00484788">
          <w:pPr>
            <w:spacing w:line="360" w:lineRule="auto"/>
            <w:jc w:val="both"/>
            <w:rPr>
              <w:rFonts w:ascii="Arial Nova Cond" w:hAnsi="Arial Nova Cond"/>
              <w:i/>
              <w:iCs/>
              <w:color w:val="44546A" w:themeColor="text2"/>
              <w:sz w:val="32"/>
              <w:szCs w:val="32"/>
            </w:rPr>
          </w:pPr>
          <w:r w:rsidRPr="00436F7E">
            <w:rPr>
              <w:rFonts w:ascii="Arial Nova Cond" w:hAnsi="Arial Nova Cond"/>
              <w:i/>
              <w:iCs/>
              <w:color w:val="44546A" w:themeColor="text2"/>
              <w:sz w:val="32"/>
              <w:szCs w:val="32"/>
            </w:rPr>
            <w:t>In a world where going vegan or vegetarian is more popular than ever before, we decided to do things a little differently. By creating the healthiest, yummiest, and easiest meat-free ramen meal kits, we’ve put the taste and flavor back into healthy eating.</w:t>
          </w:r>
        </w:p>
        <w:p w14:paraId="34A19692" w14:textId="4BD8C52A" w:rsidR="00484788" w:rsidRPr="00436F7E" w:rsidRDefault="00484788" w:rsidP="00484788">
          <w:pPr>
            <w:spacing w:line="360" w:lineRule="auto"/>
            <w:jc w:val="both"/>
            <w:rPr>
              <w:rFonts w:ascii="Arial Nova Cond" w:hAnsi="Arial Nova Cond"/>
              <w:i/>
              <w:iCs/>
              <w:color w:val="44546A" w:themeColor="text2"/>
              <w:sz w:val="32"/>
              <w:szCs w:val="32"/>
            </w:rPr>
          </w:pPr>
          <w:r w:rsidRPr="00436F7E">
            <w:rPr>
              <w:rFonts w:ascii="Arial Nova Cond" w:hAnsi="Arial Nova Cond"/>
              <w:i/>
              <w:iCs/>
              <w:color w:val="44546A" w:themeColor="text2"/>
              <w:sz w:val="32"/>
              <w:szCs w:val="32"/>
            </w:rPr>
            <w:t>It’s about being kind to your body, doing the right thing by the environment, and doing our bit to make the world a better place to be. That’s why as part of our mission we’ve partnered with our friends at One Tree Planted so we can take a mindful approach to the environment. Just what you want to hear when it’s time to take a healthier, kinder approach to life in more ways than one.</w:t>
          </w:r>
        </w:p>
        <w:p w14:paraId="5610BECA" w14:textId="5B741FC0" w:rsidR="00D90F87" w:rsidRDefault="00D90F87" w:rsidP="00484788">
          <w:pPr>
            <w:spacing w:line="360" w:lineRule="auto"/>
            <w:jc w:val="both"/>
            <w:rPr>
              <w:rFonts w:ascii="Arial Nova Cond" w:hAnsi="Arial Nova Cond"/>
              <w:color w:val="44546A" w:themeColor="text2"/>
              <w:sz w:val="32"/>
              <w:szCs w:val="32"/>
            </w:rPr>
          </w:pPr>
        </w:p>
        <w:p w14:paraId="10F2F6D3" w14:textId="53F3A99C" w:rsidR="00D90F87" w:rsidRDefault="00D90F87" w:rsidP="00484788">
          <w:pPr>
            <w:spacing w:line="360" w:lineRule="auto"/>
            <w:jc w:val="both"/>
            <w:rPr>
              <w:rFonts w:ascii="Arial Nova Cond" w:hAnsi="Arial Nova Cond"/>
              <w:color w:val="44546A" w:themeColor="text2"/>
              <w:sz w:val="32"/>
              <w:szCs w:val="32"/>
            </w:rPr>
          </w:pPr>
        </w:p>
        <w:p w14:paraId="51BA225A" w14:textId="5BB77931" w:rsidR="00747DAD" w:rsidRDefault="00747DAD" w:rsidP="004F1A8E">
          <w:pPr>
            <w:pStyle w:val="Heading2"/>
            <w:spacing w:line="360" w:lineRule="auto"/>
            <w:jc w:val="both"/>
            <w:rPr>
              <w:rFonts w:ascii="Arial Nova Cond" w:hAnsi="Arial Nova Cond"/>
              <w:b/>
              <w:bCs/>
              <w:color w:val="7F7F7F" w:themeColor="text1" w:themeTint="80"/>
              <w:sz w:val="40"/>
              <w:szCs w:val="40"/>
            </w:rPr>
          </w:pPr>
          <w:bookmarkStart w:id="5" w:name="_Toc108849859"/>
          <w:r w:rsidRPr="00747DAD">
            <w:rPr>
              <w:rFonts w:ascii="Arial Nova Cond" w:hAnsi="Arial Nova Cond"/>
              <w:b/>
              <w:bCs/>
              <w:color w:val="7F7F7F" w:themeColor="text1" w:themeTint="80"/>
              <w:sz w:val="40"/>
              <w:szCs w:val="40"/>
            </w:rPr>
            <w:lastRenderedPageBreak/>
            <w:t>PRODUCT ILLUSTRATION</w:t>
          </w:r>
          <w:bookmarkEnd w:id="5"/>
        </w:p>
        <w:p w14:paraId="42C340A2" w14:textId="6708534A" w:rsidR="00F65B20" w:rsidRDefault="0087432C" w:rsidP="0087432C">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 xml:space="preserve">As aforementioned, Ramen Kings has its own website- ramenkings.com, where customers from anywhere in the United States can order their preferred Ramen Kits and have the same home-delivered within 1-3 days. The company also offers subscription style delivery </w:t>
          </w:r>
          <w:r w:rsidR="00F0566C">
            <w:rPr>
              <w:rFonts w:ascii="Arial Nova Cond" w:hAnsi="Arial Nova Cond"/>
              <w:color w:val="44546A" w:themeColor="text2"/>
              <w:sz w:val="26"/>
              <w:szCs w:val="26"/>
            </w:rPr>
            <w:t>weekly delivery service</w:t>
          </w:r>
          <w:r>
            <w:rPr>
              <w:rFonts w:ascii="Arial Nova Cond" w:hAnsi="Arial Nova Cond"/>
              <w:color w:val="44546A" w:themeColor="text2"/>
              <w:sz w:val="26"/>
              <w:szCs w:val="26"/>
            </w:rPr>
            <w:t xml:space="preserve">, where customers can choose their preferred Ramen Kits to be delivered </w:t>
          </w:r>
          <w:r w:rsidR="00F65B20">
            <w:rPr>
              <w:rFonts w:ascii="Arial Nova Cond" w:hAnsi="Arial Nova Cond"/>
              <w:color w:val="44546A" w:themeColor="text2"/>
              <w:sz w:val="26"/>
              <w:szCs w:val="26"/>
            </w:rPr>
            <w:t>every week on a specified number of days as one can see in fig 2.1. below.</w:t>
          </w:r>
        </w:p>
        <w:p w14:paraId="021F3A02" w14:textId="77777777" w:rsidR="00F65B20" w:rsidRPr="00F65B20" w:rsidRDefault="00F65B20" w:rsidP="0087432C">
          <w:pPr>
            <w:spacing w:line="360" w:lineRule="auto"/>
            <w:jc w:val="both"/>
            <w:rPr>
              <w:rFonts w:ascii="Arial Nova Cond" w:hAnsi="Arial Nova Cond"/>
              <w:color w:val="44546A" w:themeColor="text2"/>
              <w:sz w:val="16"/>
              <w:szCs w:val="16"/>
            </w:rPr>
          </w:pPr>
        </w:p>
        <w:p w14:paraId="28B14643" w14:textId="6ACB7567" w:rsidR="004F1A8E" w:rsidRPr="0087432C" w:rsidRDefault="00F65B20" w:rsidP="00F65B20">
          <w:pPr>
            <w:spacing w:line="360" w:lineRule="auto"/>
            <w:jc w:val="center"/>
            <w:rPr>
              <w:rFonts w:ascii="Arial Nova Cond" w:hAnsi="Arial Nova Cond"/>
              <w:color w:val="44546A" w:themeColor="text2"/>
              <w:sz w:val="26"/>
              <w:szCs w:val="26"/>
            </w:rPr>
          </w:pPr>
          <w:r>
            <w:rPr>
              <w:rFonts w:ascii="Arial Nova Cond" w:hAnsi="Arial Nova Cond"/>
              <w:noProof/>
              <w:color w:val="44546A" w:themeColor="text2"/>
              <w:sz w:val="24"/>
              <w:szCs w:val="24"/>
            </w:rPr>
            <w:drawing>
              <wp:inline distT="0" distB="0" distL="0" distR="0" wp14:anchorId="0DB19D22" wp14:editId="00C398D9">
                <wp:extent cx="5943600" cy="21805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180590"/>
                        </a:xfrm>
                        <a:prstGeom prst="rect">
                          <a:avLst/>
                        </a:prstGeom>
                      </pic:spPr>
                    </pic:pic>
                  </a:graphicData>
                </a:graphic>
              </wp:inline>
            </w:drawing>
          </w:r>
        </w:p>
        <w:p w14:paraId="52BC1FC7" w14:textId="6083E31E" w:rsidR="00F65B20" w:rsidRDefault="00F65B20" w:rsidP="00F65B20">
          <w:pPr>
            <w:spacing w:line="360" w:lineRule="auto"/>
            <w:jc w:val="center"/>
            <w:rPr>
              <w:rFonts w:ascii="Arial Nova Cond" w:hAnsi="Arial Nova Cond"/>
              <w:b/>
              <w:bCs/>
              <w:color w:val="44546A" w:themeColor="text2"/>
              <w:sz w:val="26"/>
              <w:szCs w:val="26"/>
            </w:rPr>
          </w:pPr>
          <w:r w:rsidRPr="00F65B20">
            <w:rPr>
              <w:rFonts w:ascii="Arial Nova Cond" w:hAnsi="Arial Nova Cond"/>
              <w:b/>
              <w:bCs/>
              <w:color w:val="44546A" w:themeColor="text2"/>
              <w:sz w:val="26"/>
              <w:szCs w:val="26"/>
            </w:rPr>
            <w:t>Fig 2.1. Subscription Packages for Home-Delivery</w:t>
          </w:r>
        </w:p>
        <w:p w14:paraId="7AD4D0A2" w14:textId="4F005FA3" w:rsidR="00F65B20" w:rsidRDefault="00F13D3B" w:rsidP="00763800">
          <w:pPr>
            <w:spacing w:line="360" w:lineRule="auto"/>
            <w:jc w:val="both"/>
            <w:rPr>
              <w:rFonts w:ascii="Arial Nova Cond" w:hAnsi="Arial Nova Cond"/>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Cond" w:hAnsi="Arial Nova Cond"/>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Environmental Benefits</w:t>
          </w:r>
        </w:p>
        <w:p w14:paraId="32025515" w14:textId="729A2DAA" w:rsidR="00F13D3B" w:rsidRDefault="00F56B03" w:rsidP="00F56B03">
          <w:pPr>
            <w:spacing w:line="360" w:lineRule="auto"/>
            <w:jc w:val="both"/>
            <w:rPr>
              <w:rFonts w:ascii="Arial Nova Cond" w:hAnsi="Arial Nova Cond"/>
              <w:color w:val="44546A" w:themeColor="text2"/>
              <w:sz w:val="26"/>
              <w:szCs w:val="26"/>
            </w:rPr>
          </w:pPr>
          <w:r w:rsidRPr="00F56B03">
            <w:rPr>
              <w:rFonts w:ascii="Arial Nova Cond" w:hAnsi="Arial Nova Cond"/>
              <w:color w:val="44546A" w:themeColor="text2"/>
              <w:sz w:val="26"/>
              <w:szCs w:val="26"/>
            </w:rPr>
            <w:t xml:space="preserve">Opting for a meat-free diet is not only healthy, but </w:t>
          </w:r>
          <w:r>
            <w:rPr>
              <w:rFonts w:ascii="Arial Nova Cond" w:hAnsi="Arial Nova Cond"/>
              <w:color w:val="44546A" w:themeColor="text2"/>
              <w:sz w:val="26"/>
              <w:szCs w:val="26"/>
            </w:rPr>
            <w:t>enables human beings to</w:t>
          </w:r>
          <w:r w:rsidRPr="00F56B03">
            <w:rPr>
              <w:rFonts w:ascii="Arial Nova Cond" w:hAnsi="Arial Nova Cond"/>
              <w:color w:val="44546A" w:themeColor="text2"/>
              <w:sz w:val="26"/>
              <w:szCs w:val="26"/>
            </w:rPr>
            <w:t xml:space="preserve"> sav</w:t>
          </w:r>
          <w:r>
            <w:rPr>
              <w:rFonts w:ascii="Arial Nova Cond" w:hAnsi="Arial Nova Cond"/>
              <w:color w:val="44546A" w:themeColor="text2"/>
              <w:sz w:val="26"/>
              <w:szCs w:val="26"/>
            </w:rPr>
            <w:t>e</w:t>
          </w:r>
          <w:r w:rsidRPr="00F56B03">
            <w:rPr>
              <w:rFonts w:ascii="Arial Nova Cond" w:hAnsi="Arial Nova Cond"/>
              <w:color w:val="44546A" w:themeColor="text2"/>
              <w:sz w:val="26"/>
              <w:szCs w:val="26"/>
            </w:rPr>
            <w:t xml:space="preserve"> water at the same time. By not using or eating meat, </w:t>
          </w:r>
          <w:r>
            <w:rPr>
              <w:rFonts w:ascii="Arial Nova Cond" w:hAnsi="Arial Nova Cond"/>
              <w:color w:val="44546A" w:themeColor="text2"/>
              <w:sz w:val="26"/>
              <w:szCs w:val="26"/>
            </w:rPr>
            <w:t>they</w:t>
          </w:r>
          <w:r w:rsidRPr="00F56B03">
            <w:rPr>
              <w:rFonts w:ascii="Arial Nova Cond" w:hAnsi="Arial Nova Cond"/>
              <w:color w:val="44546A" w:themeColor="text2"/>
              <w:sz w:val="26"/>
              <w:szCs w:val="26"/>
            </w:rPr>
            <w:t xml:space="preserve"> will be playing a part in reducing greenhouse gas emissions</w:t>
          </w:r>
          <w:r w:rsidR="00F0566C">
            <w:rPr>
              <w:rFonts w:ascii="Arial Nova Cond" w:hAnsi="Arial Nova Cond"/>
              <w:color w:val="44546A" w:themeColor="text2"/>
              <w:sz w:val="26"/>
              <w:szCs w:val="26"/>
            </w:rPr>
            <w:t xml:space="preserve"> such CO</w:t>
          </w:r>
          <w:r w:rsidR="00F0566C">
            <w:rPr>
              <w:rFonts w:ascii="Arial Nova Cond" w:hAnsi="Arial Nova Cond"/>
              <w:color w:val="44546A" w:themeColor="text2"/>
              <w:sz w:val="26"/>
              <w:szCs w:val="26"/>
              <w:vertAlign w:val="superscript"/>
            </w:rPr>
            <w:t>2</w:t>
          </w:r>
          <w:r w:rsidRPr="00F56B03">
            <w:rPr>
              <w:rFonts w:ascii="Arial Nova Cond" w:hAnsi="Arial Nova Cond"/>
              <w:color w:val="44546A" w:themeColor="text2"/>
              <w:sz w:val="26"/>
              <w:szCs w:val="26"/>
            </w:rPr>
            <w:t>.</w:t>
          </w:r>
          <w:r>
            <w:rPr>
              <w:rFonts w:ascii="Arial Nova Cond" w:hAnsi="Arial Nova Cond"/>
              <w:color w:val="44546A" w:themeColor="text2"/>
              <w:sz w:val="26"/>
              <w:szCs w:val="26"/>
            </w:rPr>
            <w:t xml:space="preserve"> Ramen Kings’</w:t>
          </w:r>
          <w:r w:rsidRPr="00F56B03">
            <w:rPr>
              <w:rFonts w:ascii="Arial Nova Cond" w:hAnsi="Arial Nova Cond"/>
              <w:color w:val="44546A" w:themeColor="text2"/>
              <w:sz w:val="26"/>
              <w:szCs w:val="26"/>
            </w:rPr>
            <w:t xml:space="preserve"> </w:t>
          </w:r>
          <w:r>
            <w:rPr>
              <w:rFonts w:ascii="Arial Nova Cond" w:hAnsi="Arial Nova Cond"/>
              <w:color w:val="44546A" w:themeColor="text2"/>
              <w:sz w:val="26"/>
              <w:szCs w:val="26"/>
            </w:rPr>
            <w:t>R</w:t>
          </w:r>
          <w:r w:rsidRPr="00F56B03">
            <w:rPr>
              <w:rFonts w:ascii="Arial Nova Cond" w:hAnsi="Arial Nova Cond"/>
              <w:color w:val="44546A" w:themeColor="text2"/>
              <w:sz w:val="26"/>
              <w:szCs w:val="26"/>
            </w:rPr>
            <w:t>amen</w:t>
          </w:r>
          <w:r>
            <w:rPr>
              <w:rFonts w:ascii="Arial Nova Cond" w:hAnsi="Arial Nova Cond"/>
              <w:color w:val="44546A" w:themeColor="text2"/>
              <w:sz w:val="26"/>
              <w:szCs w:val="26"/>
            </w:rPr>
            <w:t xml:space="preserve"> Kits</w:t>
          </w:r>
          <w:r w:rsidRPr="00F56B03">
            <w:rPr>
              <w:rFonts w:ascii="Arial Nova Cond" w:hAnsi="Arial Nova Cond"/>
              <w:color w:val="44546A" w:themeColor="text2"/>
              <w:sz w:val="26"/>
              <w:szCs w:val="26"/>
            </w:rPr>
            <w:t xml:space="preserve"> </w:t>
          </w:r>
          <w:r>
            <w:rPr>
              <w:rFonts w:ascii="Arial Nova Cond" w:hAnsi="Arial Nova Cond"/>
              <w:color w:val="44546A" w:themeColor="text2"/>
              <w:sz w:val="26"/>
              <w:szCs w:val="26"/>
            </w:rPr>
            <w:t>are</w:t>
          </w:r>
          <w:r w:rsidRPr="00F56B03">
            <w:rPr>
              <w:rFonts w:ascii="Arial Nova Cond" w:hAnsi="Arial Nova Cond"/>
              <w:color w:val="44546A" w:themeColor="text2"/>
              <w:sz w:val="26"/>
              <w:szCs w:val="26"/>
            </w:rPr>
            <w:t xml:space="preserve"> meat-free, healthy, and </w:t>
          </w:r>
          <w:r>
            <w:rPr>
              <w:rFonts w:ascii="Arial Nova Cond" w:hAnsi="Arial Nova Cond"/>
              <w:color w:val="44546A" w:themeColor="text2"/>
              <w:sz w:val="26"/>
              <w:szCs w:val="26"/>
            </w:rPr>
            <w:t>does not contribute to any sort of pollution.</w:t>
          </w:r>
        </w:p>
        <w:p w14:paraId="3735EF14" w14:textId="77777777" w:rsidR="00F13D3B" w:rsidRDefault="00F13D3B" w:rsidP="00F56B03">
          <w:pPr>
            <w:spacing w:line="360" w:lineRule="auto"/>
            <w:jc w:val="both"/>
            <w:rPr>
              <w:rFonts w:ascii="Arial Nova Cond" w:hAnsi="Arial Nova Cond"/>
              <w:color w:val="44546A" w:themeColor="text2"/>
              <w:sz w:val="26"/>
              <w:szCs w:val="26"/>
            </w:rPr>
          </w:pPr>
        </w:p>
        <w:p w14:paraId="42E8FB1B" w14:textId="77777777" w:rsidR="00F13D3B" w:rsidRDefault="00F13D3B" w:rsidP="00F56B03">
          <w:pPr>
            <w:spacing w:line="360" w:lineRule="auto"/>
            <w:jc w:val="both"/>
            <w:rPr>
              <w:rFonts w:ascii="Arial Nova Cond" w:hAnsi="Arial Nova Cond"/>
              <w:color w:val="44546A" w:themeColor="text2"/>
              <w:sz w:val="26"/>
              <w:szCs w:val="26"/>
            </w:rPr>
          </w:pPr>
        </w:p>
        <w:p w14:paraId="410A3B69" w14:textId="77777777" w:rsidR="00F13D3B" w:rsidRDefault="00F13D3B" w:rsidP="00F56B03">
          <w:pPr>
            <w:spacing w:line="360" w:lineRule="auto"/>
            <w:jc w:val="both"/>
            <w:rPr>
              <w:rFonts w:ascii="Arial Nova Cond" w:hAnsi="Arial Nova Cond"/>
              <w:color w:val="44546A" w:themeColor="text2"/>
              <w:sz w:val="26"/>
              <w:szCs w:val="26"/>
            </w:rPr>
          </w:pPr>
        </w:p>
        <w:p w14:paraId="5A53F1C4" w14:textId="77777777" w:rsidR="000F3F6E" w:rsidRDefault="00F13D3B" w:rsidP="000F3F6E">
          <w:pPr>
            <w:spacing w:line="360" w:lineRule="auto"/>
            <w:jc w:val="both"/>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13D3B">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Customer Journey</w:t>
          </w:r>
        </w:p>
        <w:p w14:paraId="42B8AA9F" w14:textId="55088581" w:rsidR="00763800" w:rsidRPr="00F13D3B" w:rsidRDefault="001752B3" w:rsidP="000F3F6E">
          <w:pPr>
            <w:spacing w:line="360" w:lineRule="auto"/>
            <w:jc w:val="both"/>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Cond" w:hAnsi="Arial Nova Cond"/>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5D74ADF9" wp14:editId="594F182E">
                <wp:extent cx="5962650" cy="475803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80152" cy="4772003"/>
                        </a:xfrm>
                        <a:prstGeom prst="rect">
                          <a:avLst/>
                        </a:prstGeom>
                        <a:noFill/>
                      </pic:spPr>
                    </pic:pic>
                  </a:graphicData>
                </a:graphic>
              </wp:inline>
            </w:drawing>
          </w:r>
        </w:p>
        <w:p w14:paraId="22924B4E" w14:textId="0F25E01E" w:rsidR="00F56B03" w:rsidRDefault="000F3F6E" w:rsidP="00D77191">
          <w:pPr>
            <w:spacing w:line="360" w:lineRule="auto"/>
            <w:jc w:val="center"/>
            <w:rPr>
              <w:rFonts w:ascii="Arial Nova Cond" w:hAnsi="Arial Nova Cond"/>
              <w:b/>
              <w:bCs/>
              <w:color w:val="44546A" w:themeColor="text2"/>
              <w:sz w:val="26"/>
              <w:szCs w:val="26"/>
            </w:rPr>
          </w:pPr>
          <w:r w:rsidRPr="000F3F6E">
            <w:rPr>
              <w:rFonts w:ascii="Arial Nova Cond" w:hAnsi="Arial Nova Cond"/>
              <w:b/>
              <w:bCs/>
              <w:color w:val="44546A" w:themeColor="text2"/>
              <w:sz w:val="26"/>
              <w:szCs w:val="26"/>
            </w:rPr>
            <w:t>Fig 2.2. Customer Onboarding Process</w:t>
          </w:r>
        </w:p>
        <w:p w14:paraId="47B57B2B" w14:textId="0F676FD0" w:rsidR="00747DAD" w:rsidRPr="001752B3" w:rsidRDefault="00D77191" w:rsidP="001752B3">
          <w:pPr>
            <w:spacing w:line="360" w:lineRule="auto"/>
            <w:jc w:val="both"/>
            <w:rPr>
              <w:rFonts w:ascii="Arial Nova Cond" w:hAnsi="Arial Nova Cond"/>
              <w:color w:val="44546A" w:themeColor="text2"/>
              <w:sz w:val="26"/>
              <w:szCs w:val="26"/>
            </w:rPr>
          </w:pPr>
          <w:r w:rsidRPr="00D77191">
            <w:rPr>
              <w:rFonts w:ascii="Arial Nova Cond" w:hAnsi="Arial Nova Cond"/>
              <w:color w:val="44546A" w:themeColor="text2"/>
              <w:sz w:val="26"/>
              <w:szCs w:val="26"/>
            </w:rPr>
            <w:t>Fig 2.2. illustrates the entire Customer Journey, which is quite simple and straightforward</w:t>
          </w:r>
          <w:r w:rsidR="006A3C0F">
            <w:rPr>
              <w:rFonts w:ascii="Arial Nova Cond" w:hAnsi="Arial Nova Cond"/>
              <w:color w:val="44546A" w:themeColor="text2"/>
              <w:sz w:val="26"/>
              <w:szCs w:val="26"/>
            </w:rPr>
            <w:t>. The customers can easily log in to the web platform-ramenkings.com, thereafter</w:t>
          </w:r>
          <w:r w:rsidR="00717901">
            <w:rPr>
              <w:rFonts w:ascii="Arial Nova Cond" w:hAnsi="Arial Nova Cond"/>
              <w:color w:val="44546A" w:themeColor="text2"/>
              <w:sz w:val="26"/>
              <w:szCs w:val="26"/>
            </w:rPr>
            <w:t xml:space="preserve">, they can browse through the menu, which consists of a wide range of Ramen Noodle Meals they can choose from. The customer can either purchase a few Meal Kits </w:t>
          </w:r>
          <w:r w:rsidR="001752B3">
            <w:rPr>
              <w:rFonts w:ascii="Arial Nova Cond" w:hAnsi="Arial Nova Cond"/>
              <w:color w:val="44546A" w:themeColor="text2"/>
              <w:sz w:val="26"/>
              <w:szCs w:val="26"/>
            </w:rPr>
            <w:t xml:space="preserve">in one instance or subscribe to a weekly delivery service, where Meal Kits are delivered on select days of the week on a regular basis. The company delivers through a third-party logistics (3PL) provider such as UPS. </w:t>
          </w:r>
        </w:p>
        <w:p w14:paraId="5D166C76" w14:textId="33B0E1D6" w:rsidR="00747DAD" w:rsidRDefault="00747DAD" w:rsidP="00860511">
          <w:pPr>
            <w:pStyle w:val="Heading2"/>
            <w:spacing w:line="360" w:lineRule="auto"/>
            <w:jc w:val="both"/>
            <w:rPr>
              <w:rFonts w:ascii="Arial Nova Cond" w:hAnsi="Arial Nova Cond"/>
              <w:b/>
              <w:bCs/>
              <w:color w:val="7F7F7F" w:themeColor="text1" w:themeTint="80"/>
              <w:sz w:val="40"/>
              <w:szCs w:val="40"/>
            </w:rPr>
          </w:pPr>
          <w:bookmarkStart w:id="6" w:name="_Toc108849860"/>
          <w:r w:rsidRPr="00747DAD">
            <w:rPr>
              <w:rFonts w:ascii="Arial Nova Cond" w:hAnsi="Arial Nova Cond"/>
              <w:b/>
              <w:bCs/>
              <w:color w:val="7F7F7F" w:themeColor="text1" w:themeTint="80"/>
              <w:sz w:val="40"/>
              <w:szCs w:val="40"/>
            </w:rPr>
            <w:lastRenderedPageBreak/>
            <w:t>VISION AND MISSION</w:t>
          </w:r>
          <w:bookmarkEnd w:id="6"/>
        </w:p>
        <w:p w14:paraId="23D49687" w14:textId="700C9145" w:rsidR="00014261" w:rsidRPr="00014261" w:rsidRDefault="00014261" w:rsidP="00AB5E5F">
          <w:pPr>
            <w:pStyle w:val="ListParagraph"/>
            <w:numPr>
              <w:ilvl w:val="0"/>
              <w:numId w:val="4"/>
            </w:numPr>
            <w:spacing w:line="360" w:lineRule="auto"/>
            <w:jc w:val="both"/>
            <w:rPr>
              <w:rFonts w:ascii="Arial Nova Cond" w:hAnsi="Arial Nova Cond"/>
              <w:b/>
              <w:bCs/>
              <w:color w:val="44546A" w:themeColor="text2"/>
              <w:sz w:val="26"/>
              <w:szCs w:val="26"/>
            </w:rPr>
          </w:pPr>
          <w:r w:rsidRPr="00014261">
            <w:rPr>
              <w:rFonts w:ascii="Arial Nova Cond" w:hAnsi="Arial Nova Cond"/>
              <w:b/>
              <w:bCs/>
              <w:color w:val="44546A" w:themeColor="text2"/>
              <w:sz w:val="26"/>
              <w:szCs w:val="26"/>
            </w:rPr>
            <w:t>Vision</w:t>
          </w:r>
          <w:r>
            <w:rPr>
              <w:rFonts w:ascii="Arial Nova Cond" w:hAnsi="Arial Nova Cond"/>
              <w:b/>
              <w:bCs/>
              <w:color w:val="44546A" w:themeColor="text2"/>
              <w:sz w:val="26"/>
              <w:szCs w:val="26"/>
            </w:rPr>
            <w:t xml:space="preserve">- </w:t>
          </w:r>
          <w:r w:rsidR="00AB5E5F" w:rsidRPr="00745923">
            <w:rPr>
              <w:rFonts w:ascii="Arial Nova Cond" w:hAnsi="Arial Nova Cond"/>
              <w:color w:val="44546A" w:themeColor="text2"/>
              <w:sz w:val="26"/>
              <w:szCs w:val="26"/>
            </w:rPr>
            <w:t xml:space="preserve">The </w:t>
          </w:r>
          <w:r w:rsidR="007C023A" w:rsidRPr="00745923">
            <w:rPr>
              <w:rFonts w:ascii="Arial Nova Cond" w:hAnsi="Arial Nova Cond"/>
              <w:color w:val="44546A" w:themeColor="text2"/>
              <w:sz w:val="26"/>
              <w:szCs w:val="26"/>
            </w:rPr>
            <w:t xml:space="preserve">vision is to emerge as a household brand of </w:t>
          </w:r>
          <w:r w:rsidR="00745923" w:rsidRPr="00745923">
            <w:rPr>
              <w:rFonts w:ascii="Arial Nova Cond" w:hAnsi="Arial Nova Cond"/>
              <w:color w:val="44546A" w:themeColor="text2"/>
              <w:sz w:val="26"/>
              <w:szCs w:val="26"/>
            </w:rPr>
            <w:t>high-quality</w:t>
          </w:r>
          <w:r w:rsidR="00745923">
            <w:rPr>
              <w:rFonts w:ascii="Arial Nova Cond" w:hAnsi="Arial Nova Cond"/>
              <w:color w:val="44546A" w:themeColor="text2"/>
              <w:sz w:val="26"/>
              <w:szCs w:val="26"/>
            </w:rPr>
            <w:t xml:space="preserve"> authentic</w:t>
          </w:r>
          <w:r w:rsidR="007C023A" w:rsidRPr="00745923">
            <w:rPr>
              <w:rFonts w:ascii="Arial Nova Cond" w:hAnsi="Arial Nova Cond"/>
              <w:color w:val="44546A" w:themeColor="text2"/>
              <w:sz w:val="26"/>
              <w:szCs w:val="26"/>
            </w:rPr>
            <w:t xml:space="preserve"> Ramen Noodles in the US</w:t>
          </w:r>
          <w:r w:rsidR="00745923" w:rsidRPr="00745923">
            <w:rPr>
              <w:rFonts w:ascii="Arial Nova Cond" w:hAnsi="Arial Nova Cond"/>
              <w:color w:val="44546A" w:themeColor="text2"/>
              <w:sz w:val="26"/>
              <w:szCs w:val="26"/>
            </w:rPr>
            <w:t xml:space="preserve"> that can be consumed on a regular basis with health benefits as the product is 100% vegetarian and gluten-free.</w:t>
          </w:r>
          <w:r w:rsidR="00745923">
            <w:rPr>
              <w:rFonts w:ascii="Arial Nova Cond" w:hAnsi="Arial Nova Cond"/>
              <w:b/>
              <w:bCs/>
              <w:color w:val="44546A" w:themeColor="text2"/>
              <w:sz w:val="26"/>
              <w:szCs w:val="26"/>
            </w:rPr>
            <w:t xml:space="preserve"> </w:t>
          </w:r>
        </w:p>
        <w:p w14:paraId="4F7AD3E2" w14:textId="02AECB0E" w:rsidR="00014261" w:rsidRPr="00014261" w:rsidRDefault="00014261" w:rsidP="00014261">
          <w:pPr>
            <w:pStyle w:val="ListParagraph"/>
            <w:jc w:val="both"/>
            <w:rPr>
              <w:rFonts w:ascii="Arial Nova Cond" w:hAnsi="Arial Nova Cond"/>
              <w:b/>
              <w:bCs/>
              <w:color w:val="44546A" w:themeColor="text2"/>
              <w:sz w:val="26"/>
              <w:szCs w:val="26"/>
            </w:rPr>
          </w:pPr>
        </w:p>
        <w:p w14:paraId="0FB6D000" w14:textId="5ABAB6EF" w:rsidR="00052780" w:rsidRPr="00052780" w:rsidRDefault="00014261" w:rsidP="00052780">
          <w:pPr>
            <w:pStyle w:val="ListParagraph"/>
            <w:numPr>
              <w:ilvl w:val="0"/>
              <w:numId w:val="4"/>
            </w:numPr>
            <w:spacing w:line="360" w:lineRule="auto"/>
            <w:jc w:val="both"/>
            <w:rPr>
              <w:rFonts w:ascii="Arial Nova Cond" w:hAnsi="Arial Nova Cond"/>
              <w:b/>
              <w:bCs/>
              <w:color w:val="44546A" w:themeColor="text2"/>
              <w:sz w:val="26"/>
              <w:szCs w:val="26"/>
            </w:rPr>
          </w:pPr>
          <w:r w:rsidRPr="00014261">
            <w:rPr>
              <w:rFonts w:ascii="Arial Nova Cond" w:hAnsi="Arial Nova Cond"/>
              <w:b/>
              <w:bCs/>
              <w:color w:val="44546A" w:themeColor="text2"/>
              <w:sz w:val="26"/>
              <w:szCs w:val="26"/>
            </w:rPr>
            <w:t>Mission</w:t>
          </w:r>
          <w:r w:rsidR="00AB5E5F">
            <w:rPr>
              <w:rFonts w:ascii="Arial Nova Cond" w:hAnsi="Arial Nova Cond"/>
              <w:b/>
              <w:bCs/>
              <w:color w:val="44546A" w:themeColor="text2"/>
              <w:sz w:val="26"/>
              <w:szCs w:val="26"/>
            </w:rPr>
            <w:t xml:space="preserve">- </w:t>
          </w:r>
          <w:r w:rsidR="00745923" w:rsidRPr="00052780">
            <w:rPr>
              <w:rFonts w:ascii="Arial Nova Cond" w:hAnsi="Arial Nova Cond"/>
              <w:color w:val="44546A" w:themeColor="text2"/>
              <w:sz w:val="26"/>
              <w:szCs w:val="26"/>
            </w:rPr>
            <w:t xml:space="preserve">The mission is to become the market leader in Ramen Noodle Kits and/or Instant Ramen Noodles segment in the US and distribute the product </w:t>
          </w:r>
          <w:r w:rsidR="00052780" w:rsidRPr="00052780">
            <w:rPr>
              <w:rFonts w:ascii="Arial Nova Cond" w:hAnsi="Arial Nova Cond"/>
              <w:color w:val="44546A" w:themeColor="text2"/>
              <w:sz w:val="26"/>
              <w:szCs w:val="26"/>
            </w:rPr>
            <w:t>exclusively through</w:t>
          </w:r>
          <w:r w:rsidR="00745923" w:rsidRPr="00052780">
            <w:rPr>
              <w:rFonts w:ascii="Arial Nova Cond" w:hAnsi="Arial Nova Cond"/>
              <w:color w:val="44546A" w:themeColor="text2"/>
              <w:sz w:val="26"/>
              <w:szCs w:val="26"/>
            </w:rPr>
            <w:t xml:space="preserve"> </w:t>
          </w:r>
          <w:r w:rsidR="00052780" w:rsidRPr="00052780">
            <w:rPr>
              <w:rFonts w:ascii="Arial Nova Cond" w:hAnsi="Arial Nova Cond"/>
              <w:color w:val="44546A" w:themeColor="text2"/>
              <w:sz w:val="26"/>
              <w:szCs w:val="26"/>
            </w:rPr>
            <w:t xml:space="preserve">its own online channel combining eCommerce with Food Services. </w:t>
          </w:r>
        </w:p>
        <w:p w14:paraId="2195ED21" w14:textId="77777777" w:rsidR="00052780" w:rsidRPr="00377BCE" w:rsidRDefault="00052780" w:rsidP="00377BCE">
          <w:pPr>
            <w:pStyle w:val="Heading2"/>
            <w:spacing w:line="360" w:lineRule="auto"/>
            <w:jc w:val="both"/>
            <w:rPr>
              <w:rFonts w:ascii="Arial Nova Cond" w:hAnsi="Arial Nova Cond"/>
              <w:b/>
              <w:bCs/>
              <w:color w:val="7F7F7F" w:themeColor="text1" w:themeTint="80"/>
            </w:rPr>
          </w:pPr>
        </w:p>
        <w:p w14:paraId="343312BB" w14:textId="26624F66" w:rsidR="00377BCE" w:rsidRPr="00377BCE" w:rsidRDefault="00747DAD" w:rsidP="00377BCE">
          <w:pPr>
            <w:pStyle w:val="Heading2"/>
            <w:spacing w:line="360" w:lineRule="auto"/>
            <w:jc w:val="both"/>
            <w:rPr>
              <w:rFonts w:ascii="Arial Nova Cond" w:hAnsi="Arial Nova Cond"/>
              <w:b/>
              <w:bCs/>
              <w:color w:val="7F7F7F" w:themeColor="text1" w:themeTint="80"/>
              <w:sz w:val="40"/>
              <w:szCs w:val="40"/>
            </w:rPr>
          </w:pPr>
          <w:bookmarkStart w:id="7" w:name="_Toc108849861"/>
          <w:r w:rsidRPr="00377BCE">
            <w:rPr>
              <w:rFonts w:ascii="Arial Nova Cond" w:hAnsi="Arial Nova Cond"/>
              <w:b/>
              <w:bCs/>
              <w:color w:val="7F7F7F" w:themeColor="text1" w:themeTint="80"/>
              <w:sz w:val="40"/>
              <w:szCs w:val="40"/>
            </w:rPr>
            <w:t>COMPETITIVE ADVANTAGES</w:t>
          </w:r>
          <w:bookmarkEnd w:id="7"/>
        </w:p>
        <w:p w14:paraId="72FC39A5" w14:textId="6C3FF1B7" w:rsidR="004E0A05" w:rsidRPr="00773A83" w:rsidRDefault="00052780" w:rsidP="00052780">
          <w:pPr>
            <w:tabs>
              <w:tab w:val="left" w:pos="1425"/>
            </w:tabs>
            <w:spacing w:line="360" w:lineRule="auto"/>
            <w:jc w:val="both"/>
            <w:rPr>
              <w:rFonts w:ascii="Arial Nova Cond" w:hAnsi="Arial Nova Cond"/>
              <w:color w:val="44546A" w:themeColor="text2"/>
              <w:sz w:val="26"/>
              <w:szCs w:val="26"/>
            </w:rPr>
          </w:pPr>
          <w:r w:rsidRPr="00773A83">
            <w:rPr>
              <w:rFonts w:ascii="Arial Nova Cond" w:hAnsi="Arial Nova Cond"/>
              <w:color w:val="44546A" w:themeColor="text2"/>
              <w:sz w:val="26"/>
              <w:szCs w:val="26"/>
            </w:rPr>
            <w:t>The core competitive advantage</w:t>
          </w:r>
          <w:r w:rsidR="007A6B11" w:rsidRPr="00773A83">
            <w:rPr>
              <w:rFonts w:ascii="Arial Nova Cond" w:hAnsi="Arial Nova Cond"/>
              <w:color w:val="44546A" w:themeColor="text2"/>
              <w:sz w:val="26"/>
              <w:szCs w:val="26"/>
            </w:rPr>
            <w:t xml:space="preserve"> of Ramen Kings lies in its Product Differentiation, where the company is able to provide</w:t>
          </w:r>
          <w:r w:rsidR="00DB6D57" w:rsidRPr="00773A83">
            <w:rPr>
              <w:rFonts w:ascii="Arial Nova Cond" w:hAnsi="Arial Nova Cond"/>
              <w:color w:val="44546A" w:themeColor="text2"/>
              <w:sz w:val="26"/>
              <w:szCs w:val="26"/>
            </w:rPr>
            <w:t xml:space="preserve"> high quality of authentic Japanese Ramen Noodles from an exclusive menu prepared by top chefs</w:t>
          </w:r>
          <w:r w:rsidR="004E0A05" w:rsidRPr="00773A83">
            <w:rPr>
              <w:rFonts w:ascii="Arial Nova Cond" w:hAnsi="Arial Nova Cond"/>
              <w:color w:val="44546A" w:themeColor="text2"/>
              <w:sz w:val="26"/>
              <w:szCs w:val="26"/>
            </w:rPr>
            <w:t xml:space="preserve">. Though there are other enterprises in the U.S. that </w:t>
          </w:r>
          <w:r w:rsidR="00773A83" w:rsidRPr="00773A83">
            <w:rPr>
              <w:rFonts w:ascii="Arial Nova Cond" w:hAnsi="Arial Nova Cond"/>
              <w:color w:val="44546A" w:themeColor="text2"/>
              <w:sz w:val="26"/>
              <w:szCs w:val="26"/>
            </w:rPr>
            <w:t xml:space="preserve">offer Ramen Kits but none have an exclusively prepared menu that only they can prepare for the customers. This gives the company an edge over its competitors and may enable the business to acquire more customers. </w:t>
          </w:r>
        </w:p>
        <w:p w14:paraId="5B9DC57A" w14:textId="4EADCC2F" w:rsidR="001C4816" w:rsidRDefault="001C4816" w:rsidP="001C4816"/>
        <w:p w14:paraId="7C7F125E" w14:textId="31F0A48C" w:rsidR="001C4816" w:rsidRDefault="001C4816" w:rsidP="001C4816"/>
        <w:p w14:paraId="77E56732" w14:textId="36B4EF49" w:rsidR="001C4816" w:rsidRDefault="001C4816" w:rsidP="001C4816"/>
        <w:p w14:paraId="564CA2C1" w14:textId="550C9AC8" w:rsidR="001C4816" w:rsidRDefault="001C4816" w:rsidP="001C4816"/>
        <w:p w14:paraId="5F9ACE3C" w14:textId="50E6BCFF" w:rsidR="001C4816" w:rsidRDefault="001C4816" w:rsidP="001C4816"/>
        <w:p w14:paraId="3EED5D60" w14:textId="33240471" w:rsidR="001C4816" w:rsidRDefault="001C4816" w:rsidP="001C4816"/>
        <w:p w14:paraId="07CB315B" w14:textId="19311C6B" w:rsidR="001C4816" w:rsidRDefault="001C4816" w:rsidP="001C4816"/>
        <w:p w14:paraId="0C1BFCBB" w14:textId="28BB4CD4" w:rsidR="001C4816" w:rsidRDefault="001C4816" w:rsidP="001C4816"/>
        <w:p w14:paraId="5EFFAB23" w14:textId="11553875" w:rsidR="001C4816" w:rsidRDefault="001C4816" w:rsidP="001C4816"/>
        <w:p w14:paraId="0D6392B6" w14:textId="27306D3C" w:rsidR="001C4816" w:rsidRDefault="001C4816" w:rsidP="00CC12B2">
          <w:pPr>
            <w:pStyle w:val="Heading1"/>
            <w:spacing w:line="360" w:lineRule="auto"/>
            <w:jc w:val="both"/>
            <w:rPr>
              <w:rFonts w:ascii="Arial Nova Cond"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bookmarkStart w:id="8" w:name="_Toc108849862"/>
          <w:r w:rsidRPr="001C4816">
            <w:rPr>
              <w:rFonts w:ascii="Arial Nova Cond"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lastRenderedPageBreak/>
            <w:t>MARKET OVERVIEW</w:t>
          </w:r>
          <w:bookmarkEnd w:id="8"/>
        </w:p>
        <w:p w14:paraId="07DB657A" w14:textId="685F9177" w:rsidR="00CC12B2" w:rsidRDefault="00CC12B2" w:rsidP="00773A83">
          <w:pPr>
            <w:pStyle w:val="Heading2"/>
            <w:spacing w:line="360" w:lineRule="auto"/>
            <w:jc w:val="both"/>
            <w:rPr>
              <w:rFonts w:ascii="Arial Nova Cond" w:hAnsi="Arial Nova Cond"/>
              <w:b/>
              <w:bCs/>
              <w:color w:val="7F7F7F" w:themeColor="text1" w:themeTint="80"/>
              <w:sz w:val="40"/>
              <w:szCs w:val="40"/>
            </w:rPr>
          </w:pPr>
          <w:bookmarkStart w:id="9" w:name="_Toc108849863"/>
          <w:r w:rsidRPr="00CC12B2">
            <w:rPr>
              <w:rFonts w:ascii="Arial Nova Cond" w:hAnsi="Arial Nova Cond"/>
              <w:b/>
              <w:bCs/>
              <w:color w:val="7F7F7F" w:themeColor="text1" w:themeTint="80"/>
              <w:sz w:val="40"/>
              <w:szCs w:val="40"/>
            </w:rPr>
            <w:t>SEGMENTATION AND DEMOGRAPHICS</w:t>
          </w:r>
          <w:bookmarkEnd w:id="9"/>
        </w:p>
        <w:p w14:paraId="68611D32" w14:textId="3B572C40" w:rsidR="005318EA" w:rsidRDefault="003B2BB4" w:rsidP="003B2BB4">
          <w:pPr>
            <w:spacing w:line="360" w:lineRule="auto"/>
            <w:jc w:val="both"/>
            <w:rPr>
              <w:rFonts w:ascii="Arial Nova Cond" w:hAnsi="Arial Nova Cond"/>
              <w:color w:val="44546A" w:themeColor="text2"/>
              <w:sz w:val="26"/>
              <w:szCs w:val="26"/>
            </w:rPr>
          </w:pPr>
          <w:r w:rsidRPr="003B2BB4">
            <w:rPr>
              <w:rFonts w:ascii="Arial Nova Cond" w:hAnsi="Arial Nova Cond"/>
              <w:color w:val="44546A" w:themeColor="text2"/>
              <w:sz w:val="26"/>
              <w:szCs w:val="26"/>
            </w:rPr>
            <w:t xml:space="preserve">The customer segment the company serves is Business to Consumer (B2C), where individuals and households within middle to high income </w:t>
          </w:r>
          <w:r w:rsidR="005318EA">
            <w:rPr>
              <w:rFonts w:ascii="Arial Nova Cond" w:hAnsi="Arial Nova Cond"/>
              <w:color w:val="44546A" w:themeColor="text2"/>
              <w:sz w:val="26"/>
              <w:szCs w:val="26"/>
            </w:rPr>
            <w:t>groups</w:t>
          </w:r>
          <w:r w:rsidRPr="003B2BB4">
            <w:rPr>
              <w:rFonts w:ascii="Arial Nova Cond" w:hAnsi="Arial Nova Cond"/>
              <w:color w:val="44546A" w:themeColor="text2"/>
              <w:sz w:val="26"/>
              <w:szCs w:val="26"/>
            </w:rPr>
            <w:t xml:space="preserve"> are targeted</w:t>
          </w:r>
          <w:r w:rsidR="00997B75">
            <w:rPr>
              <w:rFonts w:ascii="Arial Nova Cond" w:hAnsi="Arial Nova Cond"/>
              <w:color w:val="44546A" w:themeColor="text2"/>
              <w:sz w:val="26"/>
              <w:szCs w:val="26"/>
            </w:rPr>
            <w:t xml:space="preserve"> that either prefer Noodles as a food item for regular or occasional consumption or as convenience food due to hectic lifestyle</w:t>
          </w:r>
          <w:r w:rsidR="009C3308">
            <w:rPr>
              <w:rFonts w:ascii="Arial Nova Cond" w:hAnsi="Arial Nova Cond"/>
              <w:color w:val="44546A" w:themeColor="text2"/>
              <w:sz w:val="26"/>
              <w:szCs w:val="26"/>
            </w:rPr>
            <w:t xml:space="preserve"> and other reasons</w:t>
          </w:r>
          <w:r w:rsidR="00997B75">
            <w:rPr>
              <w:rFonts w:ascii="Arial Nova Cond" w:hAnsi="Arial Nova Cond"/>
              <w:color w:val="44546A" w:themeColor="text2"/>
              <w:sz w:val="26"/>
              <w:szCs w:val="26"/>
            </w:rPr>
            <w:t xml:space="preserve">. </w:t>
          </w:r>
        </w:p>
        <w:tbl>
          <w:tblPr>
            <w:tblStyle w:val="GridTable4-Accent4"/>
            <w:tblW w:w="0" w:type="auto"/>
            <w:tblLook w:val="04A0" w:firstRow="1" w:lastRow="0" w:firstColumn="1" w:lastColumn="0" w:noHBand="0" w:noVBand="1"/>
          </w:tblPr>
          <w:tblGrid>
            <w:gridCol w:w="4675"/>
            <w:gridCol w:w="4675"/>
          </w:tblGrid>
          <w:tr w:rsidR="005318EA" w14:paraId="53C22527" w14:textId="77777777" w:rsidTr="00E46F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vAlign w:val="center"/>
              </w:tcPr>
              <w:p w14:paraId="1AF15417" w14:textId="5BA57F8B" w:rsidR="005318EA" w:rsidRPr="00E46F37" w:rsidRDefault="005318EA" w:rsidP="00E46F37">
                <w:pPr>
                  <w:spacing w:line="360" w:lineRule="auto"/>
                  <w:jc w:val="center"/>
                  <w:rPr>
                    <w:rFonts w:ascii="Arial Nova Cond" w:hAnsi="Arial Nova Cond"/>
                    <w:sz w:val="32"/>
                    <w:szCs w:val="32"/>
                  </w:rPr>
                </w:pPr>
                <w:r w:rsidRPr="00E46F37">
                  <w:rPr>
                    <w:rFonts w:ascii="Arial Nova Cond" w:hAnsi="Arial Nova Cond"/>
                    <w:sz w:val="32"/>
                    <w:szCs w:val="32"/>
                  </w:rPr>
                  <w:t>Category</w:t>
                </w:r>
              </w:p>
            </w:tc>
            <w:tc>
              <w:tcPr>
                <w:tcW w:w="4675" w:type="dxa"/>
                <w:vAlign w:val="center"/>
              </w:tcPr>
              <w:p w14:paraId="3733A809" w14:textId="565311A5" w:rsidR="005318EA" w:rsidRPr="00E46F37" w:rsidRDefault="005318EA" w:rsidP="00E46F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Nova Cond" w:hAnsi="Arial Nova Cond"/>
                    <w:sz w:val="32"/>
                    <w:szCs w:val="32"/>
                  </w:rPr>
                </w:pPr>
                <w:r w:rsidRPr="00E46F37">
                  <w:rPr>
                    <w:rFonts w:ascii="Arial Nova Cond" w:hAnsi="Arial Nova Cond"/>
                    <w:sz w:val="32"/>
                    <w:szCs w:val="32"/>
                  </w:rPr>
                  <w:t>Description</w:t>
                </w:r>
              </w:p>
            </w:tc>
          </w:tr>
          <w:tr w:rsidR="005318EA" w14:paraId="78E277BC" w14:textId="77777777" w:rsidTr="005318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5A1838BC" w14:textId="62E49B00" w:rsidR="005318EA" w:rsidRDefault="005318EA" w:rsidP="003B2BB4">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Segment Type</w:t>
                </w:r>
              </w:p>
            </w:tc>
            <w:tc>
              <w:tcPr>
                <w:tcW w:w="4675" w:type="dxa"/>
              </w:tcPr>
              <w:p w14:paraId="6E456FE4" w14:textId="6EBB8871" w:rsidR="005318EA" w:rsidRDefault="005318EA" w:rsidP="003B2BB4">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Nova Cond" w:hAnsi="Arial Nova Cond"/>
                    <w:color w:val="44546A" w:themeColor="text2"/>
                    <w:sz w:val="26"/>
                    <w:szCs w:val="26"/>
                  </w:rPr>
                </w:pPr>
                <w:r>
                  <w:rPr>
                    <w:rFonts w:ascii="Arial Nova Cond" w:hAnsi="Arial Nova Cond"/>
                    <w:color w:val="44546A" w:themeColor="text2"/>
                    <w:sz w:val="26"/>
                    <w:szCs w:val="26"/>
                  </w:rPr>
                  <w:t>Business to Consumer (B2C)</w:t>
                </w:r>
              </w:p>
            </w:tc>
          </w:tr>
          <w:tr w:rsidR="005318EA" w14:paraId="3EE6EA7C" w14:textId="77777777" w:rsidTr="005318EA">
            <w:tc>
              <w:tcPr>
                <w:cnfStyle w:val="001000000000" w:firstRow="0" w:lastRow="0" w:firstColumn="1" w:lastColumn="0" w:oddVBand="0" w:evenVBand="0" w:oddHBand="0" w:evenHBand="0" w:firstRowFirstColumn="0" w:firstRowLastColumn="0" w:lastRowFirstColumn="0" w:lastRowLastColumn="0"/>
                <w:tcW w:w="4675" w:type="dxa"/>
              </w:tcPr>
              <w:p w14:paraId="23185585" w14:textId="0A1D93EF" w:rsidR="005318EA" w:rsidRDefault="005318EA" w:rsidP="003B2BB4">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End</w:t>
                </w:r>
                <w:r w:rsidR="00AB1BB4">
                  <w:rPr>
                    <w:rFonts w:ascii="Arial Nova Cond" w:hAnsi="Arial Nova Cond"/>
                    <w:color w:val="44546A" w:themeColor="text2"/>
                    <w:sz w:val="26"/>
                    <w:szCs w:val="26"/>
                  </w:rPr>
                  <w:t>-Consumer</w:t>
                </w:r>
                <w:r>
                  <w:rPr>
                    <w:rFonts w:ascii="Arial Nova Cond" w:hAnsi="Arial Nova Cond"/>
                    <w:color w:val="44546A" w:themeColor="text2"/>
                    <w:sz w:val="26"/>
                    <w:szCs w:val="26"/>
                  </w:rPr>
                  <w:t xml:space="preserve"> Type</w:t>
                </w:r>
              </w:p>
            </w:tc>
            <w:tc>
              <w:tcPr>
                <w:tcW w:w="4675" w:type="dxa"/>
              </w:tcPr>
              <w:p w14:paraId="77958A48" w14:textId="02B56CBF" w:rsidR="005318EA" w:rsidRDefault="005318EA" w:rsidP="003B2BB4">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Nova Cond" w:hAnsi="Arial Nova Cond"/>
                    <w:color w:val="44546A" w:themeColor="text2"/>
                    <w:sz w:val="26"/>
                    <w:szCs w:val="26"/>
                  </w:rPr>
                </w:pPr>
                <w:r>
                  <w:rPr>
                    <w:rFonts w:ascii="Arial Nova Cond" w:hAnsi="Arial Nova Cond"/>
                    <w:color w:val="44546A" w:themeColor="text2"/>
                    <w:sz w:val="26"/>
                    <w:szCs w:val="26"/>
                  </w:rPr>
                  <w:t>Individuals and Households</w:t>
                </w:r>
              </w:p>
            </w:tc>
          </w:tr>
          <w:tr w:rsidR="005318EA" w14:paraId="2344B81C" w14:textId="77777777" w:rsidTr="005318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3BBE7A7A" w14:textId="60018A8A" w:rsidR="005318EA" w:rsidRDefault="005318EA" w:rsidP="003B2BB4">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Income Group</w:t>
                </w:r>
              </w:p>
            </w:tc>
            <w:tc>
              <w:tcPr>
                <w:tcW w:w="4675" w:type="dxa"/>
              </w:tcPr>
              <w:p w14:paraId="156D7596" w14:textId="5E818FDA" w:rsidR="005318EA" w:rsidRDefault="00AB1BB4" w:rsidP="003B2BB4">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Nova Cond" w:hAnsi="Arial Nova Cond"/>
                    <w:color w:val="44546A" w:themeColor="text2"/>
                    <w:sz w:val="26"/>
                    <w:szCs w:val="26"/>
                  </w:rPr>
                </w:pPr>
                <w:r>
                  <w:rPr>
                    <w:rFonts w:ascii="Arial Nova Cond" w:hAnsi="Arial Nova Cond"/>
                    <w:color w:val="44546A" w:themeColor="text2"/>
                    <w:sz w:val="26"/>
                    <w:szCs w:val="26"/>
                  </w:rPr>
                  <w:t>Middle to High-Income (with Middle Income having more Customers)</w:t>
                </w:r>
              </w:p>
            </w:tc>
          </w:tr>
          <w:tr w:rsidR="005318EA" w14:paraId="17FC9F2F" w14:textId="77777777" w:rsidTr="005318EA">
            <w:tc>
              <w:tcPr>
                <w:cnfStyle w:val="001000000000" w:firstRow="0" w:lastRow="0" w:firstColumn="1" w:lastColumn="0" w:oddVBand="0" w:evenVBand="0" w:oddHBand="0" w:evenHBand="0" w:firstRowFirstColumn="0" w:firstRowLastColumn="0" w:lastRowFirstColumn="0" w:lastRowLastColumn="0"/>
                <w:tcW w:w="4675" w:type="dxa"/>
              </w:tcPr>
              <w:p w14:paraId="1E57E1FD" w14:textId="4C7BDB58" w:rsidR="005318EA" w:rsidRDefault="00AB1BB4" w:rsidP="003B2BB4">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Age Groups</w:t>
                </w:r>
              </w:p>
            </w:tc>
            <w:tc>
              <w:tcPr>
                <w:tcW w:w="4675" w:type="dxa"/>
              </w:tcPr>
              <w:p w14:paraId="2C857C41" w14:textId="18339E01" w:rsidR="005318EA" w:rsidRDefault="00AB1BB4" w:rsidP="003B2BB4">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Nova Cond" w:hAnsi="Arial Nova Cond"/>
                    <w:color w:val="44546A" w:themeColor="text2"/>
                    <w:sz w:val="26"/>
                    <w:szCs w:val="26"/>
                  </w:rPr>
                </w:pPr>
                <w:r>
                  <w:rPr>
                    <w:rFonts w:ascii="Arial Nova Cond" w:hAnsi="Arial Nova Cond"/>
                    <w:color w:val="44546A" w:themeColor="text2"/>
                    <w:sz w:val="26"/>
                    <w:szCs w:val="26"/>
                  </w:rPr>
                  <w:t>Highest Consumption- 9-18 Years followed by 19-50 and above</w:t>
                </w:r>
              </w:p>
            </w:tc>
          </w:tr>
          <w:tr w:rsidR="005318EA" w14:paraId="1A6D3150" w14:textId="77777777" w:rsidTr="005318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5173922F" w14:textId="50BC84BC" w:rsidR="005318EA" w:rsidRDefault="00AB1BB4" w:rsidP="003B2BB4">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Gender Type</w:t>
                </w:r>
              </w:p>
            </w:tc>
            <w:tc>
              <w:tcPr>
                <w:tcW w:w="4675" w:type="dxa"/>
              </w:tcPr>
              <w:p w14:paraId="59BBF32F" w14:textId="29B9F811" w:rsidR="005318EA" w:rsidRDefault="00AB1BB4" w:rsidP="003B2BB4">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Nova Cond" w:hAnsi="Arial Nova Cond"/>
                    <w:color w:val="44546A" w:themeColor="text2"/>
                    <w:sz w:val="26"/>
                    <w:szCs w:val="26"/>
                  </w:rPr>
                </w:pPr>
                <w:r>
                  <w:rPr>
                    <w:rFonts w:ascii="Arial Nova Cond" w:hAnsi="Arial Nova Cond"/>
                    <w:color w:val="44546A" w:themeColor="text2"/>
                    <w:sz w:val="26"/>
                    <w:szCs w:val="26"/>
                  </w:rPr>
                  <w:t xml:space="preserve">In all age groups, </w:t>
                </w:r>
                <w:r w:rsidR="0090731E">
                  <w:rPr>
                    <w:rFonts w:ascii="Arial Nova Cond" w:hAnsi="Arial Nova Cond"/>
                    <w:color w:val="44546A" w:themeColor="text2"/>
                    <w:sz w:val="26"/>
                    <w:szCs w:val="26"/>
                  </w:rPr>
                  <w:t xml:space="preserve">increasing number of </w:t>
                </w:r>
                <w:r>
                  <w:rPr>
                    <w:rFonts w:ascii="Arial Nova Cond" w:hAnsi="Arial Nova Cond"/>
                    <w:color w:val="44546A" w:themeColor="text2"/>
                    <w:sz w:val="26"/>
                    <w:szCs w:val="26"/>
                  </w:rPr>
                  <w:t>Males were found to</w:t>
                </w:r>
                <w:r w:rsidR="0090731E">
                  <w:rPr>
                    <w:rFonts w:ascii="Arial Nova Cond" w:hAnsi="Arial Nova Cond"/>
                    <w:color w:val="44546A" w:themeColor="text2"/>
                    <w:sz w:val="26"/>
                    <w:szCs w:val="26"/>
                  </w:rPr>
                  <w:t xml:space="preserve"> consume Noodles than Females</w:t>
                </w:r>
              </w:p>
            </w:tc>
          </w:tr>
          <w:tr w:rsidR="005318EA" w14:paraId="3BF275C5" w14:textId="77777777" w:rsidTr="005318EA">
            <w:tc>
              <w:tcPr>
                <w:cnfStyle w:val="001000000000" w:firstRow="0" w:lastRow="0" w:firstColumn="1" w:lastColumn="0" w:oddVBand="0" w:evenVBand="0" w:oddHBand="0" w:evenHBand="0" w:firstRowFirstColumn="0" w:firstRowLastColumn="0" w:lastRowFirstColumn="0" w:lastRowLastColumn="0"/>
                <w:tcW w:w="4675" w:type="dxa"/>
              </w:tcPr>
              <w:p w14:paraId="6A09785E" w14:textId="419E194C" w:rsidR="005318EA" w:rsidRDefault="00E46F37" w:rsidP="003B2BB4">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Ethnicity Type</w:t>
                </w:r>
              </w:p>
            </w:tc>
            <w:tc>
              <w:tcPr>
                <w:tcW w:w="4675" w:type="dxa"/>
              </w:tcPr>
              <w:p w14:paraId="085B91BB" w14:textId="07FF962C" w:rsidR="005318EA" w:rsidRDefault="00E46F37" w:rsidP="003B2BB4">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Nova Cond" w:hAnsi="Arial Nova Cond"/>
                    <w:color w:val="44546A" w:themeColor="text2"/>
                    <w:sz w:val="26"/>
                    <w:szCs w:val="26"/>
                  </w:rPr>
                </w:pPr>
                <w:r>
                  <w:rPr>
                    <w:rFonts w:ascii="Arial Nova Cond" w:hAnsi="Arial Nova Cond"/>
                    <w:color w:val="44546A" w:themeColor="text2"/>
                    <w:sz w:val="26"/>
                    <w:szCs w:val="26"/>
                  </w:rPr>
                  <w:t xml:space="preserve">More Non-whites consume Noodles as compared to White Population </w:t>
                </w:r>
              </w:p>
            </w:tc>
          </w:tr>
        </w:tbl>
        <w:p w14:paraId="246EE00D" w14:textId="77777777" w:rsidR="00997B75" w:rsidRDefault="00997B75" w:rsidP="00997B75">
          <w:pPr>
            <w:spacing w:line="360" w:lineRule="auto"/>
            <w:jc w:val="both"/>
            <w:rPr>
              <w:rFonts w:ascii="Arial Nova Cond" w:hAnsi="Arial Nova Cond"/>
              <w:color w:val="44546A" w:themeColor="text2"/>
              <w:sz w:val="26"/>
              <w:szCs w:val="26"/>
            </w:rPr>
          </w:pPr>
        </w:p>
        <w:p w14:paraId="5F11B7F4" w14:textId="1A495869" w:rsidR="00CC12B2" w:rsidRPr="009C3308" w:rsidRDefault="00997B75" w:rsidP="009C3308">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Last but not the least, the customer segmentation above is for the U.S. customers only and is based on the research “</w:t>
          </w:r>
          <w:r w:rsidRPr="00997B75">
            <w:rPr>
              <w:rFonts w:ascii="Arial Nova Cond" w:hAnsi="Arial Nova Cond"/>
              <w:color w:val="44546A" w:themeColor="text2"/>
              <w:sz w:val="26"/>
              <w:szCs w:val="26"/>
            </w:rPr>
            <w:t>Noodle consumption patterns of American consumers</w:t>
          </w:r>
          <w:r>
            <w:rPr>
              <w:rFonts w:ascii="Arial Nova Cond" w:hAnsi="Arial Nova Cond"/>
              <w:color w:val="44546A" w:themeColor="text2"/>
              <w:sz w:val="26"/>
              <w:szCs w:val="26"/>
            </w:rPr>
            <w:t>”.</w:t>
          </w:r>
          <w:r>
            <w:rPr>
              <w:rStyle w:val="FootnoteReference"/>
              <w:rFonts w:ascii="Arial Nova Cond" w:hAnsi="Arial Nova Cond"/>
              <w:color w:val="44546A" w:themeColor="text2"/>
              <w:sz w:val="26"/>
              <w:szCs w:val="26"/>
            </w:rPr>
            <w:footnoteReference w:id="1"/>
          </w:r>
          <w:r w:rsidR="003B2BB4" w:rsidRPr="003B2BB4">
            <w:rPr>
              <w:rFonts w:ascii="Arial Nova Cond" w:hAnsi="Arial Nova Cond"/>
              <w:color w:val="44546A" w:themeColor="text2"/>
              <w:sz w:val="26"/>
              <w:szCs w:val="26"/>
            </w:rPr>
            <w:t xml:space="preserve"> </w:t>
          </w:r>
        </w:p>
        <w:p w14:paraId="172B0AD2" w14:textId="2CDAF8A3" w:rsidR="00CC12B2" w:rsidRDefault="00CC12B2" w:rsidP="00014261">
          <w:pPr>
            <w:pStyle w:val="Heading2"/>
            <w:spacing w:line="360" w:lineRule="auto"/>
            <w:rPr>
              <w:rFonts w:ascii="Arial Nova Cond" w:hAnsi="Arial Nova Cond"/>
              <w:b/>
              <w:bCs/>
              <w:color w:val="7F7F7F" w:themeColor="text1" w:themeTint="80"/>
              <w:sz w:val="40"/>
              <w:szCs w:val="40"/>
            </w:rPr>
          </w:pPr>
          <w:bookmarkStart w:id="10" w:name="_Toc108849864"/>
          <w:r w:rsidRPr="00CC12B2">
            <w:rPr>
              <w:rFonts w:ascii="Arial Nova Cond" w:hAnsi="Arial Nova Cond"/>
              <w:b/>
              <w:bCs/>
              <w:color w:val="7F7F7F" w:themeColor="text1" w:themeTint="80"/>
              <w:sz w:val="40"/>
              <w:szCs w:val="40"/>
            </w:rPr>
            <w:lastRenderedPageBreak/>
            <w:t>MARKET OVERVIEW</w:t>
          </w:r>
          <w:bookmarkEnd w:id="10"/>
        </w:p>
        <w:p w14:paraId="678151DD" w14:textId="4D8161D3" w:rsidR="00014261" w:rsidRDefault="00290054" w:rsidP="00290054">
          <w:pPr>
            <w:spacing w:line="360" w:lineRule="auto"/>
            <w:jc w:val="both"/>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90054">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Global Instant Noodles Market</w:t>
          </w:r>
        </w:p>
        <w:p w14:paraId="233384A4" w14:textId="6D1778AF" w:rsidR="00E37DA1" w:rsidRDefault="009E4968" w:rsidP="00E37DA1">
          <w:pPr>
            <w:spacing w:line="240" w:lineRule="auto"/>
            <w:jc w:val="center"/>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Cond" w:hAnsi="Arial Nova Cond"/>
              <w:noProof/>
              <w:color w:val="000000" w:themeColor="text1"/>
              <w:sz w:val="32"/>
              <w:szCs w:val="32"/>
            </w:rPr>
            <w:drawing>
              <wp:inline distT="0" distB="0" distL="0" distR="0" wp14:anchorId="5832D27B" wp14:editId="52B1E6E7">
                <wp:extent cx="5486400" cy="320040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1ADBA90" w14:textId="3C76B100" w:rsidR="00E37DA1" w:rsidRDefault="00E37DA1" w:rsidP="00E37DA1">
          <w:pPr>
            <w:jc w:val="center"/>
            <w:rPr>
              <w:rFonts w:ascii="Arial Nova Cond" w:hAnsi="Arial Nova Cond"/>
              <w:b/>
              <w:bCs/>
              <w:color w:val="44546A" w:themeColor="text2"/>
              <w:sz w:val="26"/>
              <w:szCs w:val="26"/>
            </w:rPr>
          </w:pPr>
          <w:r w:rsidRPr="00E37DA1">
            <w:rPr>
              <w:rFonts w:ascii="Arial Nova Cond" w:hAnsi="Arial Nova Cond"/>
              <w:b/>
              <w:bCs/>
              <w:color w:val="44546A" w:themeColor="text2"/>
              <w:sz w:val="26"/>
              <w:szCs w:val="26"/>
            </w:rPr>
            <w:t>Fig 3.1. Global Instant Noodle Market Size and Growth</w:t>
          </w:r>
        </w:p>
        <w:p w14:paraId="3071271A" w14:textId="77777777" w:rsidR="00E37DA1" w:rsidRPr="00E37DA1" w:rsidRDefault="00E37DA1" w:rsidP="00E37DA1">
          <w:pPr>
            <w:jc w:val="center"/>
            <w:rPr>
              <w:rFonts w:ascii="Arial Nova Cond" w:hAnsi="Arial Nova Cond"/>
              <w:b/>
              <w:bCs/>
              <w:color w:val="44546A" w:themeColor="text2"/>
              <w:sz w:val="16"/>
              <w:szCs w:val="16"/>
            </w:rPr>
          </w:pPr>
        </w:p>
        <w:p w14:paraId="77A667A9" w14:textId="7B5A7598" w:rsidR="00883B92" w:rsidRDefault="007D05D2" w:rsidP="004F08FE">
          <w:pPr>
            <w:spacing w:line="360" w:lineRule="auto"/>
            <w:jc w:val="both"/>
          </w:pPr>
          <w:r w:rsidRPr="007D05D2">
            <w:rPr>
              <w:rFonts w:ascii="Arial Nova Cond" w:hAnsi="Arial Nova Cond"/>
              <w:color w:val="44546A" w:themeColor="text2"/>
              <w:sz w:val="26"/>
              <w:szCs w:val="26"/>
            </w:rPr>
            <w:t>The global instant noodles market</w:t>
          </w:r>
          <w:r w:rsidR="004D544D">
            <w:rPr>
              <w:rFonts w:ascii="Arial Nova Cond" w:hAnsi="Arial Nova Cond"/>
              <w:color w:val="44546A" w:themeColor="text2"/>
              <w:sz w:val="26"/>
              <w:szCs w:val="26"/>
            </w:rPr>
            <w:t xml:space="preserve"> (which also includes Ramen Noodles)</w:t>
          </w:r>
          <w:r w:rsidRPr="007D05D2">
            <w:rPr>
              <w:rFonts w:ascii="Arial Nova Cond" w:hAnsi="Arial Nova Cond"/>
              <w:color w:val="44546A" w:themeColor="text2"/>
              <w:sz w:val="26"/>
              <w:szCs w:val="26"/>
            </w:rPr>
            <w:t xml:space="preserve"> size was valued at USD 51.65 billion in 2021. The market is anticipated to surge from USD 54.60 billion in 2022 to USD 81.84 billion by 2029 at a 5.95% CAGR during the forecast period as seen in fig 3.1.</w:t>
          </w:r>
          <w:r w:rsidR="00811F0C">
            <w:rPr>
              <w:rFonts w:ascii="Arial Nova Cond" w:hAnsi="Arial Nova Cond"/>
              <w:color w:val="44546A" w:themeColor="text2"/>
              <w:sz w:val="26"/>
              <w:szCs w:val="26"/>
            </w:rPr>
            <w:t xml:space="preserve"> </w:t>
          </w:r>
          <w:r w:rsidR="00811F0C" w:rsidRPr="00811F0C">
            <w:rPr>
              <w:rFonts w:ascii="Arial Nova Cond" w:hAnsi="Arial Nova Cond"/>
              <w:color w:val="44546A" w:themeColor="text2"/>
              <w:sz w:val="26"/>
              <w:szCs w:val="26"/>
            </w:rPr>
            <w:t xml:space="preserve">According to </w:t>
          </w:r>
          <w:r w:rsidR="00811F0C">
            <w:rPr>
              <w:rFonts w:ascii="Arial Nova Cond" w:hAnsi="Arial Nova Cond"/>
              <w:color w:val="44546A" w:themeColor="text2"/>
              <w:sz w:val="26"/>
              <w:szCs w:val="26"/>
            </w:rPr>
            <w:t>a</w:t>
          </w:r>
          <w:r w:rsidR="00811F0C" w:rsidRPr="00811F0C">
            <w:rPr>
              <w:rFonts w:ascii="Arial Nova Cond" w:hAnsi="Arial Nova Cond"/>
              <w:color w:val="44546A" w:themeColor="text2"/>
              <w:sz w:val="26"/>
              <w:szCs w:val="26"/>
            </w:rPr>
            <w:t xml:space="preserve"> study, a notable surge in the middle-class population will encourage leading companies to expand their penetration across the developing and developed regions.</w:t>
          </w:r>
          <w:r w:rsidR="00883B92" w:rsidRPr="00883B92">
            <w:t xml:space="preserve"> </w:t>
          </w:r>
        </w:p>
        <w:p w14:paraId="1B8DB132" w14:textId="1666EA9E" w:rsidR="004F08FE" w:rsidRDefault="00883B92" w:rsidP="004F08FE">
          <w:pPr>
            <w:spacing w:line="360" w:lineRule="auto"/>
            <w:jc w:val="both"/>
            <w:rPr>
              <w:rFonts w:ascii="Arial Nova Cond" w:hAnsi="Arial Nova Cond"/>
              <w:color w:val="44546A" w:themeColor="text2"/>
              <w:sz w:val="26"/>
              <w:szCs w:val="26"/>
            </w:rPr>
          </w:pPr>
          <w:r w:rsidRPr="00883B92">
            <w:rPr>
              <w:rFonts w:ascii="Arial Nova Cond" w:hAnsi="Arial Nova Cond"/>
              <w:color w:val="44546A" w:themeColor="text2"/>
              <w:sz w:val="26"/>
              <w:szCs w:val="26"/>
            </w:rPr>
            <w:t>Besides, the prevalence of the COVID-19 pandemic could have a notable influence on the industry</w:t>
          </w:r>
          <w:r>
            <w:rPr>
              <w:rFonts w:ascii="Arial Nova Cond" w:hAnsi="Arial Nova Cond"/>
              <w:color w:val="44546A" w:themeColor="text2"/>
              <w:sz w:val="26"/>
              <w:szCs w:val="26"/>
            </w:rPr>
            <w:t xml:space="preserve"> as people tend to stockpile ‘Convenience Food’ such as Instant Noodles in anticipation of lockdowns and risk of infection. </w:t>
          </w:r>
          <w:r w:rsidRPr="00883B92">
            <w:rPr>
              <w:rFonts w:ascii="Arial Nova Cond" w:hAnsi="Arial Nova Cond"/>
              <w:b/>
              <w:bCs/>
              <w:color w:val="44546A" w:themeColor="text2"/>
              <w:sz w:val="26"/>
              <w:szCs w:val="26"/>
            </w:rPr>
            <w:t>(Source: Globe News Wire)</w:t>
          </w:r>
        </w:p>
        <w:p w14:paraId="01FF9289" w14:textId="77777777" w:rsidR="00883B92" w:rsidRDefault="00883B92" w:rsidP="004F08FE">
          <w:pPr>
            <w:spacing w:line="360" w:lineRule="auto"/>
            <w:jc w:val="both"/>
            <w:rPr>
              <w:rFonts w:ascii="Arial Nova Cond" w:hAnsi="Arial Nova Cond"/>
              <w:color w:val="44546A" w:themeColor="text2"/>
              <w:sz w:val="26"/>
              <w:szCs w:val="26"/>
            </w:rPr>
          </w:pPr>
        </w:p>
        <w:p w14:paraId="071DA711" w14:textId="71164013" w:rsidR="00883B92" w:rsidRDefault="00883B92" w:rsidP="00883B92">
          <w:pPr>
            <w:spacing w:line="240" w:lineRule="auto"/>
            <w:jc w:val="both"/>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Cond" w:hAnsi="Arial Nova Cond"/>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drawing>
              <wp:inline distT="0" distB="0" distL="0" distR="0" wp14:anchorId="3C633EB5" wp14:editId="2F253A12">
                <wp:extent cx="5943600" cy="44577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7DA504B9" w14:textId="29BEF479" w:rsidR="00883B92" w:rsidRDefault="00883B92" w:rsidP="00883B92">
          <w:pPr>
            <w:spacing w:line="360" w:lineRule="auto"/>
            <w:jc w:val="center"/>
            <w:rPr>
              <w:rFonts w:ascii="Arial Nova Cond" w:hAnsi="Arial Nova Cond"/>
              <w:b/>
              <w:bCs/>
              <w:color w:val="44546A" w:themeColor="text2"/>
              <w:sz w:val="26"/>
              <w:szCs w:val="26"/>
            </w:rPr>
          </w:pPr>
          <w:r w:rsidRPr="00883B92">
            <w:rPr>
              <w:rFonts w:ascii="Arial Nova Cond" w:hAnsi="Arial Nova Cond"/>
              <w:b/>
              <w:bCs/>
              <w:color w:val="44546A" w:themeColor="text2"/>
              <w:sz w:val="26"/>
              <w:szCs w:val="26"/>
            </w:rPr>
            <w:t>Fig 3.2. World Consumption Data of Instant Noodles</w:t>
          </w:r>
        </w:p>
        <w:p w14:paraId="181A9E00" w14:textId="77777777" w:rsidR="004D544D" w:rsidRDefault="003B7DAF" w:rsidP="004D544D">
          <w:pPr>
            <w:spacing w:line="360" w:lineRule="auto"/>
            <w:jc w:val="both"/>
            <w:rPr>
              <w:rFonts w:ascii="Arial Nova Cond" w:hAnsi="Arial Nova Cond"/>
              <w:sz w:val="26"/>
              <w:szCs w:val="26"/>
            </w:rPr>
          </w:pPr>
          <w:r w:rsidRPr="003B7DAF">
            <w:rPr>
              <w:rFonts w:ascii="Arial Nova Cond" w:hAnsi="Arial Nova Cond"/>
              <w:color w:val="44546A" w:themeColor="text2"/>
              <w:sz w:val="26"/>
              <w:szCs w:val="26"/>
            </w:rPr>
            <w:t>As seen in fig 3.2. the United States is the 6</w:t>
          </w:r>
          <w:r w:rsidRPr="003B7DAF">
            <w:rPr>
              <w:rFonts w:ascii="Arial Nova Cond" w:hAnsi="Arial Nova Cond"/>
              <w:color w:val="44546A" w:themeColor="text2"/>
              <w:sz w:val="26"/>
              <w:szCs w:val="26"/>
              <w:vertAlign w:val="superscript"/>
            </w:rPr>
            <w:t>th</w:t>
          </w:r>
          <w:r w:rsidRPr="003B7DAF">
            <w:rPr>
              <w:rFonts w:ascii="Arial Nova Cond" w:hAnsi="Arial Nova Cond"/>
              <w:color w:val="44546A" w:themeColor="text2"/>
              <w:sz w:val="26"/>
              <w:szCs w:val="26"/>
            </w:rPr>
            <w:t xml:space="preserve"> largest consumer </w:t>
          </w:r>
          <w:r>
            <w:rPr>
              <w:rFonts w:ascii="Arial Nova Cond" w:hAnsi="Arial Nova Cond"/>
              <w:color w:val="44546A" w:themeColor="text2"/>
              <w:sz w:val="26"/>
              <w:szCs w:val="26"/>
            </w:rPr>
            <w:t xml:space="preserve">with more than 4K Million servings of Instant Noodles annually </w:t>
          </w:r>
          <w:r w:rsidRPr="003B7DAF">
            <w:rPr>
              <w:rFonts w:ascii="Arial Nova Cond" w:hAnsi="Arial Nova Cond"/>
              <w:color w:val="44546A" w:themeColor="text2"/>
              <w:sz w:val="26"/>
              <w:szCs w:val="26"/>
            </w:rPr>
            <w:t xml:space="preserve">after all the other 5 nations, which are all Asian countries. </w:t>
          </w:r>
          <w:r>
            <w:rPr>
              <w:rFonts w:ascii="Arial Nova Cond" w:hAnsi="Arial Nova Cond"/>
              <w:color w:val="44546A" w:themeColor="text2"/>
              <w:sz w:val="26"/>
              <w:szCs w:val="26"/>
            </w:rPr>
            <w:t>Therefore, its safe to assume that the U.S. is one of the major markets.</w:t>
          </w:r>
          <w:r>
            <w:rPr>
              <w:rStyle w:val="FootnoteReference"/>
              <w:rFonts w:ascii="Arial Nova Cond" w:hAnsi="Arial Nova Cond"/>
              <w:color w:val="44546A" w:themeColor="text2"/>
              <w:sz w:val="26"/>
              <w:szCs w:val="26"/>
            </w:rPr>
            <w:footnoteReference w:id="2"/>
          </w:r>
          <w:r>
            <w:rPr>
              <w:rFonts w:ascii="Arial Nova Cond" w:hAnsi="Arial Nova Cond"/>
              <w:color w:val="44546A" w:themeColor="text2"/>
              <w:sz w:val="26"/>
              <w:szCs w:val="26"/>
            </w:rPr>
            <w:t xml:space="preserve"> </w:t>
          </w:r>
        </w:p>
        <w:p w14:paraId="0AF1589D" w14:textId="111CC768" w:rsidR="00290054" w:rsidRPr="004D544D" w:rsidRDefault="00290054" w:rsidP="004D544D">
          <w:pPr>
            <w:spacing w:line="360" w:lineRule="auto"/>
            <w:jc w:val="both"/>
            <w:rPr>
              <w:rFonts w:ascii="Arial Nova Cond" w:hAnsi="Arial Nova Cond"/>
              <w:sz w:val="26"/>
              <w:szCs w:val="26"/>
            </w:rPr>
          </w:pPr>
          <w:r w:rsidRPr="00290054">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Ramen Noodles Market</w:t>
          </w:r>
        </w:p>
        <w:p w14:paraId="36EE44CB" w14:textId="0879F04D" w:rsidR="004005E5" w:rsidRDefault="00D33655" w:rsidP="00D33655">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 xml:space="preserve">Each year more than a 100 </w:t>
          </w:r>
          <w:r w:rsidR="001F2612">
            <w:rPr>
              <w:rFonts w:ascii="Arial Nova Cond" w:hAnsi="Arial Nova Cond"/>
              <w:color w:val="44546A" w:themeColor="text2"/>
              <w:sz w:val="26"/>
              <w:szCs w:val="26"/>
            </w:rPr>
            <w:t>billion</w:t>
          </w:r>
          <w:r>
            <w:rPr>
              <w:rFonts w:ascii="Arial Nova Cond" w:hAnsi="Arial Nova Cond"/>
              <w:color w:val="44546A" w:themeColor="text2"/>
              <w:sz w:val="26"/>
              <w:szCs w:val="26"/>
            </w:rPr>
            <w:t xml:space="preserve"> servings of Ramen Noodles are consumed across the world</w:t>
          </w:r>
          <w:r w:rsidR="004005E5">
            <w:rPr>
              <w:rFonts w:ascii="Arial Nova Cond" w:hAnsi="Arial Nova Cond"/>
              <w:color w:val="44546A" w:themeColor="text2"/>
              <w:sz w:val="26"/>
              <w:szCs w:val="26"/>
            </w:rPr>
            <w:t xml:space="preserve"> and a</w:t>
          </w:r>
          <w:r w:rsidR="004005E5" w:rsidRPr="004005E5">
            <w:rPr>
              <w:rFonts w:ascii="Arial Nova Cond" w:hAnsi="Arial Nova Cond"/>
              <w:color w:val="44546A" w:themeColor="text2"/>
              <w:sz w:val="26"/>
              <w:szCs w:val="26"/>
            </w:rPr>
            <w:t xml:space="preserve">bout </w:t>
          </w:r>
          <w:r w:rsidR="00E962C9">
            <w:rPr>
              <w:rFonts w:ascii="Arial Nova Cond" w:hAnsi="Arial Nova Cond"/>
              <w:color w:val="44546A" w:themeColor="text2"/>
              <w:sz w:val="26"/>
              <w:szCs w:val="26"/>
            </w:rPr>
            <w:t>100+</w:t>
          </w:r>
          <w:r w:rsidR="004005E5" w:rsidRPr="004005E5">
            <w:rPr>
              <w:rFonts w:ascii="Arial Nova Cond" w:hAnsi="Arial Nova Cond"/>
              <w:color w:val="44546A" w:themeColor="text2"/>
              <w:sz w:val="26"/>
              <w:szCs w:val="26"/>
            </w:rPr>
            <w:t xml:space="preserve"> billion packs of </w:t>
          </w:r>
          <w:r w:rsidR="004005E5">
            <w:rPr>
              <w:rFonts w:ascii="Arial Nova Cond" w:hAnsi="Arial Nova Cond"/>
              <w:color w:val="44546A" w:themeColor="text2"/>
              <w:sz w:val="26"/>
              <w:szCs w:val="26"/>
            </w:rPr>
            <w:t>Ramen Noodles</w:t>
          </w:r>
          <w:r w:rsidR="004005E5" w:rsidRPr="004005E5">
            <w:rPr>
              <w:rFonts w:ascii="Arial Nova Cond" w:hAnsi="Arial Nova Cond"/>
              <w:color w:val="44546A" w:themeColor="text2"/>
              <w:sz w:val="26"/>
              <w:szCs w:val="26"/>
            </w:rPr>
            <w:t xml:space="preserve"> are eaten every year</w:t>
          </w:r>
          <w:r w:rsidR="004005E5">
            <w:rPr>
              <w:rFonts w:ascii="Arial Nova Cond" w:hAnsi="Arial Nova Cond"/>
              <w:color w:val="44546A" w:themeColor="text2"/>
              <w:sz w:val="26"/>
              <w:szCs w:val="26"/>
            </w:rPr>
            <w:t xml:space="preserve">, </w:t>
          </w:r>
          <w:r>
            <w:rPr>
              <w:rFonts w:ascii="Arial Nova Cond" w:hAnsi="Arial Nova Cond"/>
              <w:color w:val="44546A" w:themeColor="text2"/>
              <w:sz w:val="26"/>
              <w:szCs w:val="26"/>
            </w:rPr>
            <w:t xml:space="preserve">where </w:t>
          </w:r>
          <w:r w:rsidRPr="00D33655">
            <w:rPr>
              <w:rFonts w:ascii="Arial Nova Cond" w:hAnsi="Arial Nova Cond"/>
              <w:color w:val="44546A" w:themeColor="text2"/>
              <w:sz w:val="26"/>
              <w:szCs w:val="26"/>
            </w:rPr>
            <w:t>North America</w:t>
          </w:r>
          <w:r w:rsidR="004005E5">
            <w:rPr>
              <w:rFonts w:ascii="Arial Nova Cond" w:hAnsi="Arial Nova Cond"/>
              <w:color w:val="44546A" w:themeColor="text2"/>
              <w:sz w:val="26"/>
              <w:szCs w:val="26"/>
            </w:rPr>
            <w:t xml:space="preserve"> including the United States</w:t>
          </w:r>
          <w:r w:rsidRPr="00D33655">
            <w:rPr>
              <w:rFonts w:ascii="Arial Nova Cond" w:hAnsi="Arial Nova Cond"/>
              <w:color w:val="44546A" w:themeColor="text2"/>
              <w:sz w:val="26"/>
              <w:szCs w:val="26"/>
            </w:rPr>
            <w:t xml:space="preserve"> represents</w:t>
          </w:r>
          <w:r>
            <w:rPr>
              <w:rFonts w:ascii="Arial Nova Cond" w:hAnsi="Arial Nova Cond"/>
              <w:color w:val="44546A" w:themeColor="text2"/>
              <w:sz w:val="26"/>
              <w:szCs w:val="26"/>
            </w:rPr>
            <w:t xml:space="preserve"> one of the major and</w:t>
          </w:r>
          <w:r w:rsidRPr="00D33655">
            <w:rPr>
              <w:rFonts w:ascii="Arial Nova Cond" w:hAnsi="Arial Nova Cond"/>
              <w:color w:val="44546A" w:themeColor="text2"/>
              <w:sz w:val="26"/>
              <w:szCs w:val="26"/>
            </w:rPr>
            <w:t xml:space="preserve"> a steady market for </w:t>
          </w:r>
          <w:r>
            <w:rPr>
              <w:rFonts w:ascii="Arial Nova Cond" w:hAnsi="Arial Nova Cond"/>
              <w:color w:val="44546A" w:themeColor="text2"/>
              <w:sz w:val="26"/>
              <w:szCs w:val="26"/>
            </w:rPr>
            <w:lastRenderedPageBreak/>
            <w:t>Ramen</w:t>
          </w:r>
          <w:r w:rsidRPr="00D33655">
            <w:rPr>
              <w:rFonts w:ascii="Arial Nova Cond" w:hAnsi="Arial Nova Cond"/>
              <w:color w:val="44546A" w:themeColor="text2"/>
              <w:sz w:val="26"/>
              <w:szCs w:val="26"/>
            </w:rPr>
            <w:t xml:space="preserve"> </w:t>
          </w:r>
          <w:r>
            <w:rPr>
              <w:rFonts w:ascii="Arial Nova Cond" w:hAnsi="Arial Nova Cond"/>
              <w:color w:val="44546A" w:themeColor="text2"/>
              <w:sz w:val="26"/>
              <w:szCs w:val="26"/>
            </w:rPr>
            <w:t>N</w:t>
          </w:r>
          <w:r w:rsidRPr="00D33655">
            <w:rPr>
              <w:rFonts w:ascii="Arial Nova Cond" w:hAnsi="Arial Nova Cond"/>
              <w:color w:val="44546A" w:themeColor="text2"/>
              <w:sz w:val="26"/>
              <w:szCs w:val="26"/>
            </w:rPr>
            <w:t xml:space="preserve">oodles accounting to changing lifestyles and increasing demand by the </w:t>
          </w:r>
          <w:r w:rsidR="00E962C9">
            <w:rPr>
              <w:rFonts w:ascii="Arial Nova Cond" w:hAnsi="Arial Nova Cond"/>
              <w:color w:val="44546A" w:themeColor="text2"/>
              <w:sz w:val="26"/>
              <w:szCs w:val="26"/>
            </w:rPr>
            <w:t>middle</w:t>
          </w:r>
          <w:r w:rsidRPr="00D33655">
            <w:rPr>
              <w:rFonts w:ascii="Arial Nova Cond" w:hAnsi="Arial Nova Cond"/>
              <w:color w:val="44546A" w:themeColor="text2"/>
              <w:sz w:val="26"/>
              <w:szCs w:val="26"/>
            </w:rPr>
            <w:t xml:space="preserve">-income category of consumers. </w:t>
          </w:r>
        </w:p>
        <w:p w14:paraId="326A1810" w14:textId="3E669BDF" w:rsidR="00C702D6" w:rsidRDefault="004005E5" w:rsidP="00C702D6">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 xml:space="preserve">As per </w:t>
          </w:r>
          <w:r w:rsidRPr="008D7751">
            <w:rPr>
              <w:rFonts w:ascii="Arial Nova Cond" w:hAnsi="Arial Nova Cond"/>
              <w:color w:val="44546A" w:themeColor="text2"/>
              <w:sz w:val="26"/>
              <w:szCs w:val="26"/>
            </w:rPr>
            <w:t>research every day, as many as 280 million servings are consumed in the United States</w:t>
          </w:r>
          <w:r w:rsidR="008D7751" w:rsidRPr="008D7751">
            <w:rPr>
              <w:rFonts w:ascii="Arial Nova Cond" w:hAnsi="Arial Nova Cond"/>
              <w:color w:val="44546A" w:themeColor="text2"/>
              <w:sz w:val="26"/>
              <w:szCs w:val="26"/>
            </w:rPr>
            <w:t xml:space="preserve"> and the </w:t>
          </w:r>
          <w:r w:rsidR="008D7751" w:rsidRPr="008D7751">
            <w:rPr>
              <w:rFonts w:ascii="Arial Nova Cond" w:hAnsi="Arial Nova Cond"/>
              <w:color w:val="44546A" w:themeColor="text2"/>
              <w:sz w:val="26"/>
              <w:szCs w:val="26"/>
              <w:shd w:val="clear" w:color="auto" w:fill="FFFFFF"/>
            </w:rPr>
            <w:t>market in the U.S. is estimated at USD 8.4 Billion in the year 2020</w:t>
          </w:r>
          <w:r w:rsidRPr="008D7751">
            <w:rPr>
              <w:rFonts w:ascii="Arial Nova Cond" w:hAnsi="Arial Nova Cond"/>
              <w:color w:val="44546A" w:themeColor="text2"/>
              <w:sz w:val="26"/>
              <w:szCs w:val="26"/>
            </w:rPr>
            <w:t>.</w:t>
          </w:r>
          <w:r w:rsidR="008D7751">
            <w:rPr>
              <w:rStyle w:val="FootnoteReference"/>
              <w:rFonts w:ascii="Arial Nova Cond" w:hAnsi="Arial Nova Cond"/>
              <w:color w:val="44546A" w:themeColor="text2"/>
              <w:sz w:val="26"/>
              <w:szCs w:val="26"/>
            </w:rPr>
            <w:footnoteReference w:id="3"/>
          </w:r>
          <w:r w:rsidRPr="008D7751">
            <w:rPr>
              <w:rFonts w:ascii="Arial Nova Cond" w:hAnsi="Arial Nova Cond"/>
              <w:color w:val="44546A" w:themeColor="text2"/>
              <w:sz w:val="26"/>
              <w:szCs w:val="26"/>
            </w:rPr>
            <w:t xml:space="preserve"> </w:t>
          </w:r>
          <w:r w:rsidR="00D33655" w:rsidRPr="008D7751">
            <w:rPr>
              <w:rFonts w:ascii="Arial Nova Cond" w:hAnsi="Arial Nova Cond"/>
              <w:color w:val="44546A" w:themeColor="text2"/>
              <w:sz w:val="26"/>
              <w:szCs w:val="26"/>
            </w:rPr>
            <w:t xml:space="preserve">Rising </w:t>
          </w:r>
          <w:r w:rsidR="00D33655" w:rsidRPr="00D33655">
            <w:rPr>
              <w:rFonts w:ascii="Arial Nova Cond" w:hAnsi="Arial Nova Cond"/>
              <w:color w:val="44546A" w:themeColor="text2"/>
              <w:sz w:val="26"/>
              <w:szCs w:val="26"/>
            </w:rPr>
            <w:t xml:space="preserve">demand for easy-to-prepare food items aided by high-affordability of instant noodles has boosted the sales in the region. Introduction of popular brands from Asian countries in the region has fueled the demand. Increasing rate of female employment in the region and easy availability of instant noodles </w:t>
          </w:r>
          <w:r w:rsidR="00D33655">
            <w:rPr>
              <w:rFonts w:ascii="Arial Nova Cond" w:hAnsi="Arial Nova Cond"/>
              <w:color w:val="44546A" w:themeColor="text2"/>
              <w:sz w:val="26"/>
              <w:szCs w:val="26"/>
            </w:rPr>
            <w:t xml:space="preserve">and Ramen Noodles </w:t>
          </w:r>
          <w:r w:rsidR="00D33655" w:rsidRPr="00D33655">
            <w:rPr>
              <w:rFonts w:ascii="Arial Nova Cond" w:hAnsi="Arial Nova Cond"/>
              <w:color w:val="44546A" w:themeColor="text2"/>
              <w:sz w:val="26"/>
              <w:szCs w:val="26"/>
            </w:rPr>
            <w:t>will continue to spur the demand in the upcoming years.</w:t>
          </w:r>
          <w:r>
            <w:rPr>
              <w:rStyle w:val="FootnoteReference"/>
              <w:rFonts w:ascii="Arial Nova Cond" w:hAnsi="Arial Nova Cond"/>
              <w:color w:val="44546A" w:themeColor="text2"/>
              <w:sz w:val="26"/>
              <w:szCs w:val="26"/>
            </w:rPr>
            <w:footnoteReference w:id="4"/>
          </w:r>
        </w:p>
        <w:p w14:paraId="59DC1AF3" w14:textId="34BDE678" w:rsidR="00C702D6" w:rsidRDefault="00C702D6" w:rsidP="006E02AD">
          <w:pPr>
            <w:pStyle w:val="Heading2"/>
            <w:spacing w:line="360" w:lineRule="auto"/>
            <w:rPr>
              <w:rFonts w:ascii="Arial Nova Cond" w:hAnsi="Arial Nova Cond"/>
              <w:b/>
              <w:bCs/>
              <w:color w:val="7F7F7F" w:themeColor="text1" w:themeTint="80"/>
              <w:sz w:val="40"/>
              <w:szCs w:val="40"/>
            </w:rPr>
          </w:pPr>
          <w:bookmarkStart w:id="11" w:name="_Toc108849865"/>
          <w:r w:rsidRPr="00C702D6">
            <w:rPr>
              <w:rFonts w:ascii="Arial Nova Cond" w:hAnsi="Arial Nova Cond"/>
              <w:b/>
              <w:bCs/>
              <w:color w:val="7F7F7F" w:themeColor="text1" w:themeTint="80"/>
              <w:sz w:val="40"/>
              <w:szCs w:val="40"/>
            </w:rPr>
            <w:t>VEGAN FOOD MARKET</w:t>
          </w:r>
          <w:bookmarkEnd w:id="11"/>
        </w:p>
        <w:p w14:paraId="743F5E09" w14:textId="77777777" w:rsidR="006E02AD" w:rsidRPr="00F71F39" w:rsidRDefault="006E02AD" w:rsidP="006E02AD">
          <w:pPr>
            <w:rPr>
              <w:sz w:val="16"/>
              <w:szCs w:val="16"/>
            </w:rPr>
          </w:pPr>
        </w:p>
        <w:p w14:paraId="7BF2B8CF" w14:textId="4C707893" w:rsidR="00527CD1" w:rsidRDefault="00527CD1" w:rsidP="006E02AD">
          <w:pPr>
            <w:jc w:val="center"/>
          </w:pPr>
          <w:r>
            <w:rPr>
              <w:noProof/>
            </w:rPr>
            <w:drawing>
              <wp:inline distT="0" distB="0" distL="0" distR="0" wp14:anchorId="11CE8B74" wp14:editId="07945908">
                <wp:extent cx="5486400" cy="3200400"/>
                <wp:effectExtent l="0" t="0" r="0" b="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CEF596D" w14:textId="367A9AA7" w:rsidR="00527CD1" w:rsidRPr="0083664A" w:rsidRDefault="006E02AD" w:rsidP="0083664A">
          <w:pPr>
            <w:spacing w:line="360" w:lineRule="auto"/>
            <w:jc w:val="center"/>
            <w:rPr>
              <w:rFonts w:ascii="Arial Nova Cond" w:hAnsi="Arial Nova Cond"/>
              <w:b/>
              <w:bCs/>
              <w:color w:val="44546A" w:themeColor="text2"/>
              <w:sz w:val="26"/>
              <w:szCs w:val="26"/>
            </w:rPr>
          </w:pPr>
          <w:r w:rsidRPr="0083664A">
            <w:rPr>
              <w:rFonts w:ascii="Arial Nova Cond" w:hAnsi="Arial Nova Cond"/>
              <w:b/>
              <w:bCs/>
              <w:color w:val="44546A" w:themeColor="text2"/>
              <w:sz w:val="26"/>
              <w:szCs w:val="26"/>
            </w:rPr>
            <w:t xml:space="preserve">Fig 3.3. </w:t>
          </w:r>
          <w:r w:rsidR="00F71F39" w:rsidRPr="0083664A">
            <w:rPr>
              <w:rFonts w:ascii="Arial Nova Cond" w:hAnsi="Arial Nova Cond"/>
              <w:b/>
              <w:bCs/>
              <w:color w:val="44546A" w:themeColor="text2"/>
              <w:sz w:val="26"/>
              <w:szCs w:val="26"/>
            </w:rPr>
            <w:t>Global Vegan Food Market</w:t>
          </w:r>
          <w:r w:rsidR="0083664A" w:rsidRPr="0083664A">
            <w:rPr>
              <w:rFonts w:ascii="Arial Nova Cond" w:hAnsi="Arial Nova Cond"/>
              <w:b/>
              <w:bCs/>
              <w:color w:val="44546A" w:themeColor="text2"/>
              <w:sz w:val="26"/>
              <w:szCs w:val="26"/>
            </w:rPr>
            <w:t xml:space="preserve"> Size and Growth</w:t>
          </w:r>
        </w:p>
        <w:p w14:paraId="4227EB02" w14:textId="31E2176C" w:rsidR="00C702D6" w:rsidRDefault="009810B9" w:rsidP="00364A9D">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lastRenderedPageBreak/>
            <w:t xml:space="preserve">As seen in fig 3.3. </w:t>
          </w:r>
          <w:r w:rsidRPr="009810B9">
            <w:rPr>
              <w:rFonts w:ascii="Arial Nova Cond" w:hAnsi="Arial Nova Cond"/>
              <w:color w:val="44546A" w:themeColor="text2"/>
              <w:sz w:val="26"/>
              <w:szCs w:val="26"/>
            </w:rPr>
            <w:t xml:space="preserve">The global vegan food market is projected to grow from </w:t>
          </w:r>
          <w:r>
            <w:rPr>
              <w:rFonts w:ascii="Arial Nova Cond" w:hAnsi="Arial Nova Cond"/>
              <w:color w:val="44546A" w:themeColor="text2"/>
              <w:sz w:val="26"/>
              <w:szCs w:val="26"/>
            </w:rPr>
            <w:t xml:space="preserve">USD </w:t>
          </w:r>
          <w:r w:rsidRPr="009810B9">
            <w:rPr>
              <w:rFonts w:ascii="Arial Nova Cond" w:hAnsi="Arial Nova Cond"/>
              <w:color w:val="44546A" w:themeColor="text2"/>
              <w:sz w:val="26"/>
              <w:szCs w:val="26"/>
            </w:rPr>
            <w:t xml:space="preserve">26.16 billion in 2021 to </w:t>
          </w:r>
          <w:r>
            <w:rPr>
              <w:rFonts w:ascii="Arial Nova Cond" w:hAnsi="Arial Nova Cond"/>
              <w:color w:val="44546A" w:themeColor="text2"/>
              <w:sz w:val="26"/>
              <w:szCs w:val="26"/>
            </w:rPr>
            <w:t xml:space="preserve">USD </w:t>
          </w:r>
          <w:r w:rsidRPr="009810B9">
            <w:rPr>
              <w:rFonts w:ascii="Arial Nova Cond" w:hAnsi="Arial Nova Cond"/>
              <w:color w:val="44546A" w:themeColor="text2"/>
              <w:sz w:val="26"/>
              <w:szCs w:val="26"/>
            </w:rPr>
            <w:t>61.35 billion in 2028 at a CAGR of 12.95%</w:t>
          </w:r>
          <w:r>
            <w:rPr>
              <w:rFonts w:ascii="Arial Nova Cond" w:hAnsi="Arial Nova Cond"/>
              <w:color w:val="44546A" w:themeColor="text2"/>
              <w:sz w:val="26"/>
              <w:szCs w:val="26"/>
            </w:rPr>
            <w:t xml:space="preserve">. </w:t>
          </w:r>
          <w:r w:rsidR="00527CD1" w:rsidRPr="00527CD1">
            <w:rPr>
              <w:rFonts w:ascii="Arial Nova Cond" w:hAnsi="Arial Nova Cond"/>
              <w:color w:val="44546A" w:themeColor="text2"/>
              <w:sz w:val="26"/>
              <w:szCs w:val="26"/>
            </w:rPr>
            <w:t xml:space="preserve">An increased awareness regarding the health and the </w:t>
          </w:r>
          <w:r w:rsidR="00527CD1">
            <w:rPr>
              <w:rFonts w:ascii="Arial Nova Cond" w:hAnsi="Arial Nova Cond"/>
              <w:color w:val="44546A" w:themeColor="text2"/>
              <w:sz w:val="26"/>
              <w:szCs w:val="26"/>
            </w:rPr>
            <w:t>benefits</w:t>
          </w:r>
          <w:r w:rsidR="00527CD1" w:rsidRPr="00527CD1">
            <w:rPr>
              <w:rFonts w:ascii="Arial Nova Cond" w:hAnsi="Arial Nova Cond"/>
              <w:color w:val="44546A" w:themeColor="text2"/>
              <w:sz w:val="26"/>
              <w:szCs w:val="26"/>
            </w:rPr>
            <w:t xml:space="preserve"> of vegetarianism</w:t>
          </w:r>
          <w:r w:rsidR="00527CD1">
            <w:rPr>
              <w:rFonts w:ascii="Arial Nova Cond" w:hAnsi="Arial Nova Cond"/>
              <w:color w:val="44546A" w:themeColor="text2"/>
              <w:sz w:val="26"/>
              <w:szCs w:val="26"/>
            </w:rPr>
            <w:t xml:space="preserve"> </w:t>
          </w:r>
          <w:r w:rsidR="00527CD1" w:rsidRPr="00527CD1">
            <w:rPr>
              <w:rFonts w:ascii="Arial Nova Cond" w:hAnsi="Arial Nova Cond"/>
              <w:color w:val="44546A" w:themeColor="text2"/>
              <w:sz w:val="26"/>
              <w:szCs w:val="26"/>
            </w:rPr>
            <w:t>has led to a growth in the market. The younger generation</w:t>
          </w:r>
          <w:r w:rsidR="00527CD1">
            <w:rPr>
              <w:rFonts w:ascii="Arial Nova Cond" w:hAnsi="Arial Nova Cond"/>
              <w:color w:val="44546A" w:themeColor="text2"/>
              <w:sz w:val="26"/>
              <w:szCs w:val="26"/>
            </w:rPr>
            <w:t xml:space="preserve"> </w:t>
          </w:r>
          <w:r w:rsidR="00527CD1" w:rsidRPr="00527CD1">
            <w:rPr>
              <w:rFonts w:ascii="Arial Nova Cond" w:hAnsi="Arial Nova Cond"/>
              <w:color w:val="44546A" w:themeColor="text2"/>
              <w:sz w:val="26"/>
              <w:szCs w:val="26"/>
            </w:rPr>
            <w:t>is becoming conscious about the climate and the association of the climate change with meat consumption. Therefore, there is a steady rise in the demand for vegan products. North America is the largest consumer of the vegan food products across the globe. There has been a spike in the adoption of Asian vegan diet in the consumers in the U</w:t>
          </w:r>
          <w:r w:rsidR="00527CD1">
            <w:rPr>
              <w:rFonts w:ascii="Arial Nova Cond" w:hAnsi="Arial Nova Cond"/>
              <w:color w:val="44546A" w:themeColor="text2"/>
              <w:sz w:val="26"/>
              <w:szCs w:val="26"/>
            </w:rPr>
            <w:t>nited States that includes products such as Ramen Noodles</w:t>
          </w:r>
          <w:r w:rsidR="00527CD1" w:rsidRPr="00527CD1">
            <w:rPr>
              <w:rFonts w:ascii="Arial Nova Cond" w:hAnsi="Arial Nova Cond"/>
              <w:color w:val="44546A" w:themeColor="text2"/>
              <w:sz w:val="26"/>
              <w:szCs w:val="26"/>
            </w:rPr>
            <w:t>.</w:t>
          </w:r>
          <w:r w:rsidR="000241BA">
            <w:rPr>
              <w:rStyle w:val="FootnoteReference"/>
              <w:rFonts w:ascii="Arial Nova Cond" w:hAnsi="Arial Nova Cond"/>
              <w:color w:val="44546A" w:themeColor="text2"/>
              <w:sz w:val="26"/>
              <w:szCs w:val="26"/>
            </w:rPr>
            <w:footnoteReference w:id="5"/>
          </w:r>
        </w:p>
        <w:p w14:paraId="5A148286" w14:textId="77777777" w:rsidR="00BB4718" w:rsidRPr="00BB4718" w:rsidRDefault="00BB4718" w:rsidP="00364A9D">
          <w:pPr>
            <w:spacing w:line="360" w:lineRule="auto"/>
            <w:jc w:val="both"/>
            <w:rPr>
              <w:rFonts w:ascii="Arial Nova Cond" w:hAnsi="Arial Nova Cond"/>
              <w:color w:val="44546A" w:themeColor="text2"/>
              <w:sz w:val="16"/>
              <w:szCs w:val="16"/>
            </w:rPr>
          </w:pPr>
        </w:p>
        <w:p w14:paraId="48038399" w14:textId="63E181C3" w:rsidR="00364A9D" w:rsidRDefault="00364A9D" w:rsidP="00500441">
          <w:pPr>
            <w:spacing w:line="360" w:lineRule="auto"/>
            <w:jc w:val="center"/>
            <w:rPr>
              <w:rFonts w:ascii="Arial Nova Cond" w:hAnsi="Arial Nova Cond"/>
              <w:color w:val="44546A" w:themeColor="text2"/>
              <w:sz w:val="26"/>
              <w:szCs w:val="26"/>
            </w:rPr>
          </w:pPr>
          <w:r>
            <w:rPr>
              <w:rFonts w:ascii="Arial Nova Cond" w:hAnsi="Arial Nova Cond"/>
              <w:noProof/>
              <w:color w:val="44546A" w:themeColor="text2"/>
              <w:sz w:val="26"/>
              <w:szCs w:val="26"/>
            </w:rPr>
            <w:drawing>
              <wp:inline distT="0" distB="0" distL="0" distR="0" wp14:anchorId="474B2CD4" wp14:editId="4E32DB83">
                <wp:extent cx="5486400" cy="3200400"/>
                <wp:effectExtent l="0" t="0" r="0"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9715426" w14:textId="2AB2E748" w:rsidR="00BB4718" w:rsidRPr="0045087F" w:rsidRDefault="00500441" w:rsidP="0045087F">
          <w:pPr>
            <w:spacing w:line="360" w:lineRule="auto"/>
            <w:jc w:val="center"/>
            <w:rPr>
              <w:rFonts w:ascii="Arial Nova Cond" w:hAnsi="Arial Nova Cond"/>
              <w:b/>
              <w:bCs/>
              <w:color w:val="44546A" w:themeColor="text2"/>
              <w:sz w:val="26"/>
              <w:szCs w:val="26"/>
            </w:rPr>
          </w:pPr>
          <w:r w:rsidRPr="0045087F">
            <w:rPr>
              <w:rFonts w:ascii="Arial Nova Cond" w:hAnsi="Arial Nova Cond"/>
              <w:b/>
              <w:bCs/>
              <w:color w:val="44546A" w:themeColor="text2"/>
              <w:sz w:val="26"/>
              <w:szCs w:val="26"/>
            </w:rPr>
            <w:t>Fig</w:t>
          </w:r>
          <w:r w:rsidR="0045087F" w:rsidRPr="0045087F">
            <w:rPr>
              <w:rFonts w:ascii="Arial Nova Cond" w:hAnsi="Arial Nova Cond"/>
              <w:b/>
              <w:bCs/>
              <w:color w:val="44546A" w:themeColor="text2"/>
              <w:sz w:val="26"/>
              <w:szCs w:val="26"/>
            </w:rPr>
            <w:t xml:space="preserve"> 3.4. Global Packaged Vegan Food market</w:t>
          </w:r>
          <w:r w:rsidRPr="0045087F">
            <w:rPr>
              <w:rFonts w:ascii="Arial Nova Cond" w:hAnsi="Arial Nova Cond"/>
              <w:b/>
              <w:bCs/>
              <w:color w:val="44546A" w:themeColor="text2"/>
              <w:sz w:val="26"/>
              <w:szCs w:val="26"/>
            </w:rPr>
            <w:t xml:space="preserve"> </w:t>
          </w:r>
        </w:p>
        <w:p w14:paraId="441A4961" w14:textId="79B95FC9" w:rsidR="00527CD1" w:rsidRDefault="005A2143" w:rsidP="00C702D6">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 xml:space="preserve">On the other hand, Packaged Vegan </w:t>
          </w:r>
          <w:r w:rsidR="00364A9D">
            <w:rPr>
              <w:rFonts w:ascii="Arial Nova Cond" w:hAnsi="Arial Nova Cond"/>
              <w:color w:val="44546A" w:themeColor="text2"/>
              <w:sz w:val="26"/>
              <w:szCs w:val="26"/>
            </w:rPr>
            <w:t>Food Market size was reported to be approx. USD 12 billion in 2019 and is projected to grow at a CAGR of 9.5% as seen in fig 3.4.</w:t>
          </w:r>
          <w:r w:rsidR="000241BA">
            <w:rPr>
              <w:rStyle w:val="FootnoteReference"/>
              <w:rFonts w:ascii="Arial Nova Cond" w:hAnsi="Arial Nova Cond"/>
              <w:color w:val="44546A" w:themeColor="text2"/>
              <w:sz w:val="26"/>
              <w:szCs w:val="26"/>
            </w:rPr>
            <w:footnoteReference w:id="6"/>
          </w:r>
          <w:r w:rsidR="00364A9D">
            <w:rPr>
              <w:rFonts w:ascii="Arial Nova Cond" w:hAnsi="Arial Nova Cond"/>
              <w:color w:val="44546A" w:themeColor="text2"/>
              <w:sz w:val="26"/>
              <w:szCs w:val="26"/>
            </w:rPr>
            <w:t xml:space="preserve"> </w:t>
          </w:r>
        </w:p>
        <w:p w14:paraId="01767C7A" w14:textId="2D88AC84" w:rsidR="00C702D6" w:rsidRPr="00AA4620" w:rsidRDefault="0045087F" w:rsidP="00AA4620">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lastRenderedPageBreak/>
            <w:t xml:space="preserve">The Vegan Ramen Noodles Kit sold by Ramen Kings is a subset of the Vegan Packaged Food Market which is valued at multi-billion dollars around the globe as well as in North America, indicating that the potential market size for vegan ramen noodles can easily be in hundreds of millions of dollars in the coming few years. </w:t>
          </w:r>
        </w:p>
        <w:p w14:paraId="066A0ABD" w14:textId="17538EC6" w:rsidR="00290054" w:rsidRDefault="00290054" w:rsidP="00F01470">
          <w:pPr>
            <w:spacing w:line="360" w:lineRule="auto"/>
            <w:jc w:val="both"/>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90054">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Key Trends</w:t>
          </w:r>
        </w:p>
        <w:p w14:paraId="445B6C13" w14:textId="1EAD1E9A" w:rsidR="00014261" w:rsidRPr="002A0F79" w:rsidRDefault="00F01470" w:rsidP="00F01470">
          <w:pPr>
            <w:pStyle w:val="ListParagraph"/>
            <w:numPr>
              <w:ilvl w:val="0"/>
              <w:numId w:val="5"/>
            </w:numPr>
            <w:spacing w:line="360" w:lineRule="auto"/>
            <w:jc w:val="both"/>
            <w:rPr>
              <w:color w:val="44546A" w:themeColor="text2"/>
            </w:rPr>
          </w:pPr>
          <w:r w:rsidRPr="00F01470">
            <w:rPr>
              <w:rFonts w:ascii="Arial Nova Cond" w:hAnsi="Arial Nova Cond"/>
              <w:b/>
              <w:bCs/>
              <w:color w:val="293849"/>
              <w:sz w:val="26"/>
              <w:szCs w:val="26"/>
              <w:shd w:val="clear" w:color="auto" w:fill="FFFFFF"/>
            </w:rPr>
            <w:t>Demand for wheat-based noodles to increase-</w:t>
          </w:r>
          <w:r w:rsidRPr="00F01470">
            <w:rPr>
              <w:rFonts w:ascii="Arial Nova Cond" w:hAnsi="Arial Nova Cond"/>
              <w:color w:val="293849"/>
              <w:sz w:val="26"/>
              <w:szCs w:val="26"/>
              <w:shd w:val="clear" w:color="auto" w:fill="FFFFFF"/>
            </w:rPr>
            <w:t xml:space="preserve"> </w:t>
          </w:r>
          <w:r w:rsidRPr="002A0F79">
            <w:rPr>
              <w:rFonts w:ascii="Arial Nova Cond" w:hAnsi="Arial Nova Cond"/>
              <w:color w:val="44546A" w:themeColor="text2"/>
              <w:sz w:val="26"/>
              <w:szCs w:val="26"/>
              <w:shd w:val="clear" w:color="auto" w:fill="FFFFFF"/>
            </w:rPr>
            <w:t>Based on raw material, the market is segregated into wheat, rice, oats, and others. The wheat segment is likely to witness a significant CAGR from 2022 to 2029. The growth is mainly linked to the easy and abundant availability of wheat flour and its richness in calcium, iron, vitamins, and other nutrients.</w:t>
          </w:r>
          <w:r w:rsidR="002A0F79">
            <w:rPr>
              <w:rFonts w:ascii="Arial Nova Cond" w:hAnsi="Arial Nova Cond"/>
              <w:color w:val="44546A" w:themeColor="text2"/>
              <w:sz w:val="26"/>
              <w:szCs w:val="26"/>
              <w:shd w:val="clear" w:color="auto" w:fill="FFFFFF"/>
            </w:rPr>
            <w:t xml:space="preserve"> As Ramen Noodles are wheat-based, </w:t>
          </w:r>
          <w:r w:rsidR="00294CDB">
            <w:rPr>
              <w:rFonts w:ascii="Arial Nova Cond" w:hAnsi="Arial Nova Cond"/>
              <w:color w:val="44546A" w:themeColor="text2"/>
              <w:sz w:val="26"/>
              <w:szCs w:val="26"/>
              <w:shd w:val="clear" w:color="auto" w:fill="FFFFFF"/>
            </w:rPr>
            <w:t xml:space="preserve">this growth will reflect in this segment as well. </w:t>
          </w:r>
        </w:p>
        <w:p w14:paraId="0710CB0A" w14:textId="189198DE" w:rsidR="00F01470" w:rsidRPr="00F01470" w:rsidRDefault="00F01470" w:rsidP="00F01470">
          <w:pPr>
            <w:pStyle w:val="ListParagraph"/>
            <w:spacing w:line="360" w:lineRule="auto"/>
            <w:jc w:val="both"/>
          </w:pPr>
        </w:p>
        <w:p w14:paraId="65A914FC" w14:textId="5F6CF623" w:rsidR="00CC12B2" w:rsidRPr="002A0F79" w:rsidRDefault="002A0F79" w:rsidP="00F01470">
          <w:pPr>
            <w:pStyle w:val="ListParagraph"/>
            <w:numPr>
              <w:ilvl w:val="0"/>
              <w:numId w:val="5"/>
            </w:numPr>
            <w:spacing w:line="360" w:lineRule="auto"/>
            <w:jc w:val="both"/>
            <w:rPr>
              <w:color w:val="44546A" w:themeColor="text2"/>
            </w:rPr>
          </w:pPr>
          <w:r w:rsidRPr="002A0F79">
            <w:rPr>
              <w:rFonts w:ascii="Arial Nova Cond" w:hAnsi="Arial Nova Cond"/>
              <w:b/>
              <w:bCs/>
              <w:color w:val="44546A" w:themeColor="text2"/>
              <w:sz w:val="26"/>
              <w:szCs w:val="26"/>
            </w:rPr>
            <w:t>Demand for vegetarian and gluten-free noodles to increase-</w:t>
          </w:r>
          <w:r w:rsidRPr="002A0F79">
            <w:rPr>
              <w:rFonts w:ascii="Arial Nova Cond" w:hAnsi="Arial Nova Cond"/>
              <w:color w:val="44546A" w:themeColor="text2"/>
              <w:sz w:val="26"/>
              <w:szCs w:val="26"/>
            </w:rPr>
            <w:t xml:space="preserve"> </w:t>
          </w:r>
          <w:r w:rsidR="00F01470" w:rsidRPr="002A0F79">
            <w:rPr>
              <w:rFonts w:ascii="Arial Nova Cond" w:hAnsi="Arial Nova Cond"/>
              <w:color w:val="44546A" w:themeColor="text2"/>
              <w:sz w:val="26"/>
              <w:szCs w:val="26"/>
            </w:rPr>
            <w:t>The market for instant noodles is projected to witness a rising penetration of vegetarian, gluten-free, sun-dried and air-fried products</w:t>
          </w:r>
          <w:r w:rsidRPr="002A0F79">
            <w:rPr>
              <w:rFonts w:ascii="Arial Nova Cond" w:hAnsi="Arial Nova Cond"/>
              <w:color w:val="44546A" w:themeColor="text2"/>
              <w:sz w:val="26"/>
              <w:szCs w:val="26"/>
            </w:rPr>
            <w:t xml:space="preserve"> that</w:t>
          </w:r>
          <w:r w:rsidR="00F01470" w:rsidRPr="002A0F79">
            <w:rPr>
              <w:rFonts w:ascii="Arial Nova Cond" w:hAnsi="Arial Nova Cond"/>
              <w:color w:val="44546A" w:themeColor="text2"/>
              <w:sz w:val="26"/>
              <w:szCs w:val="26"/>
            </w:rPr>
            <w:t xml:space="preserve"> have created a wave of innovations. The instant noodles market share will witness a notable gain against the backdrop of soaring demand for ready-to-eat food products. Convenient foods have become highly sought-after owing to upsides, such as longer shelf-life, instant appetizers and easy availability.</w:t>
          </w:r>
        </w:p>
        <w:p w14:paraId="0BC5B0DA" w14:textId="77777777" w:rsidR="002A0F79" w:rsidRPr="002A0F79" w:rsidRDefault="002A0F79" w:rsidP="002A0F79">
          <w:pPr>
            <w:pStyle w:val="ListParagraph"/>
            <w:rPr>
              <w:color w:val="44546A" w:themeColor="text2"/>
            </w:rPr>
          </w:pPr>
        </w:p>
        <w:p w14:paraId="21B101D6" w14:textId="7E0A2170" w:rsidR="008B39FA" w:rsidRPr="008B39FA" w:rsidRDefault="002A0F79" w:rsidP="008B39FA">
          <w:pPr>
            <w:pStyle w:val="ListParagraph"/>
            <w:numPr>
              <w:ilvl w:val="0"/>
              <w:numId w:val="5"/>
            </w:numPr>
            <w:spacing w:line="360" w:lineRule="auto"/>
            <w:jc w:val="both"/>
            <w:rPr>
              <w:rFonts w:ascii="Arial Nova Cond" w:hAnsi="Arial Nova Cond"/>
              <w:color w:val="44546A" w:themeColor="text2"/>
              <w:sz w:val="26"/>
              <w:szCs w:val="26"/>
            </w:rPr>
          </w:pPr>
          <w:r w:rsidRPr="002A0F79">
            <w:rPr>
              <w:rFonts w:ascii="Arial Nova Cond" w:hAnsi="Arial Nova Cond"/>
              <w:b/>
              <w:bCs/>
              <w:color w:val="44546A" w:themeColor="text2"/>
              <w:sz w:val="26"/>
              <w:szCs w:val="26"/>
            </w:rPr>
            <w:t>Rise in middle</w:t>
          </w:r>
          <w:r w:rsidR="00E962C9">
            <w:rPr>
              <w:rFonts w:ascii="Arial Nova Cond" w:hAnsi="Arial Nova Cond"/>
              <w:b/>
              <w:bCs/>
              <w:color w:val="44546A" w:themeColor="text2"/>
              <w:sz w:val="26"/>
              <w:szCs w:val="26"/>
            </w:rPr>
            <w:t>-</w:t>
          </w:r>
          <w:r w:rsidRPr="002A0F79">
            <w:rPr>
              <w:rFonts w:ascii="Arial Nova Cond" w:hAnsi="Arial Nova Cond"/>
              <w:b/>
              <w:bCs/>
              <w:color w:val="44546A" w:themeColor="text2"/>
              <w:sz w:val="26"/>
              <w:szCs w:val="26"/>
            </w:rPr>
            <w:t xml:space="preserve">income segment and </w:t>
          </w:r>
          <w:r w:rsidR="00E962C9">
            <w:rPr>
              <w:rFonts w:ascii="Arial Nova Cond" w:hAnsi="Arial Nova Cond"/>
              <w:b/>
              <w:bCs/>
              <w:color w:val="44546A" w:themeColor="text2"/>
              <w:sz w:val="26"/>
              <w:szCs w:val="26"/>
            </w:rPr>
            <w:t xml:space="preserve">personal </w:t>
          </w:r>
          <w:r w:rsidRPr="002A0F79">
            <w:rPr>
              <w:rFonts w:ascii="Arial Nova Cond" w:hAnsi="Arial Nova Cond"/>
              <w:b/>
              <w:bCs/>
              <w:color w:val="44546A" w:themeColor="text2"/>
              <w:sz w:val="26"/>
              <w:szCs w:val="26"/>
            </w:rPr>
            <w:t xml:space="preserve">disposable income- </w:t>
          </w:r>
          <w:r w:rsidRPr="002A0F79">
            <w:rPr>
              <w:rFonts w:ascii="Arial Nova Cond" w:hAnsi="Arial Nova Cond"/>
              <w:color w:val="44546A" w:themeColor="text2"/>
              <w:sz w:val="26"/>
              <w:szCs w:val="26"/>
            </w:rPr>
            <w:t>The United States has witnessed a significant increase in the number of middle-income households in the recent years and the numbers are projected to keep increasing. Furthermore, the levels of disposable income have risen significantly and therefore, demand for convenience food such as instant noodles</w:t>
          </w:r>
          <w:r w:rsidR="00F17F16">
            <w:rPr>
              <w:rFonts w:ascii="Arial Nova Cond" w:hAnsi="Arial Nova Cond"/>
              <w:color w:val="44546A" w:themeColor="text2"/>
              <w:sz w:val="26"/>
              <w:szCs w:val="26"/>
            </w:rPr>
            <w:t xml:space="preserve"> </w:t>
          </w:r>
          <w:proofErr w:type="gramStart"/>
          <w:r w:rsidR="00F17F16">
            <w:rPr>
              <w:rFonts w:ascii="Arial Nova Cond" w:hAnsi="Arial Nova Cond"/>
              <w:color w:val="44546A" w:themeColor="text2"/>
              <w:sz w:val="26"/>
              <w:szCs w:val="26"/>
            </w:rPr>
            <w:t>is</w:t>
          </w:r>
          <w:proofErr w:type="gramEnd"/>
          <w:r w:rsidR="00F17F16">
            <w:rPr>
              <w:rFonts w:ascii="Arial Nova Cond" w:hAnsi="Arial Nova Cond"/>
              <w:color w:val="44546A" w:themeColor="text2"/>
              <w:sz w:val="26"/>
              <w:szCs w:val="26"/>
            </w:rPr>
            <w:t xml:space="preserve"> also</w:t>
          </w:r>
          <w:r w:rsidRPr="002A0F79">
            <w:rPr>
              <w:rFonts w:ascii="Arial Nova Cond" w:hAnsi="Arial Nova Cond"/>
              <w:color w:val="44546A" w:themeColor="text2"/>
              <w:sz w:val="26"/>
              <w:szCs w:val="26"/>
            </w:rPr>
            <w:t xml:space="preserve"> increas</w:t>
          </w:r>
          <w:r w:rsidR="00F17F16">
            <w:rPr>
              <w:rFonts w:ascii="Arial Nova Cond" w:hAnsi="Arial Nova Cond"/>
              <w:color w:val="44546A" w:themeColor="text2"/>
              <w:sz w:val="26"/>
              <w:szCs w:val="26"/>
            </w:rPr>
            <w:t>ing</w:t>
          </w:r>
          <w:r w:rsidRPr="002A0F79">
            <w:rPr>
              <w:rFonts w:ascii="Arial Nova Cond" w:hAnsi="Arial Nova Cond"/>
              <w:color w:val="44546A" w:themeColor="text2"/>
              <w:sz w:val="26"/>
              <w:szCs w:val="26"/>
            </w:rPr>
            <w:t>.</w:t>
          </w:r>
        </w:p>
        <w:p w14:paraId="722B8CCE" w14:textId="37142719" w:rsidR="002A0F79" w:rsidRPr="008B39FA" w:rsidRDefault="002A0F79" w:rsidP="008B39FA">
          <w:pPr>
            <w:spacing w:line="360" w:lineRule="auto"/>
            <w:jc w:val="both"/>
            <w:rPr>
              <w:rFonts w:ascii="Arial Nova Cond" w:hAnsi="Arial Nova Cond"/>
              <w:color w:val="44546A" w:themeColor="text2"/>
              <w:sz w:val="16"/>
              <w:szCs w:val="16"/>
            </w:rPr>
          </w:pPr>
        </w:p>
        <w:p w14:paraId="1D9E860E" w14:textId="7C8217C6" w:rsidR="0070606E" w:rsidRDefault="00CC12B2" w:rsidP="0070606E">
          <w:pPr>
            <w:pStyle w:val="Heading2"/>
            <w:spacing w:line="360" w:lineRule="auto"/>
            <w:jc w:val="both"/>
            <w:rPr>
              <w:rFonts w:ascii="Arial Nova Cond" w:hAnsi="Arial Nova Cond"/>
              <w:b/>
              <w:bCs/>
              <w:color w:val="7F7F7F" w:themeColor="text1" w:themeTint="80"/>
              <w:sz w:val="40"/>
              <w:szCs w:val="40"/>
            </w:rPr>
          </w:pPr>
          <w:bookmarkStart w:id="12" w:name="_Toc108849866"/>
          <w:r w:rsidRPr="00CC12B2">
            <w:rPr>
              <w:rFonts w:ascii="Arial Nova Cond" w:hAnsi="Arial Nova Cond"/>
              <w:b/>
              <w:bCs/>
              <w:color w:val="7F7F7F" w:themeColor="text1" w:themeTint="80"/>
              <w:sz w:val="40"/>
              <w:szCs w:val="40"/>
            </w:rPr>
            <w:lastRenderedPageBreak/>
            <w:t>MARKET OPPORTUNITY ANALYSIS</w:t>
          </w:r>
          <w:bookmarkEnd w:id="12"/>
        </w:p>
        <w:p w14:paraId="25D6F633" w14:textId="77777777" w:rsidR="00E747B6" w:rsidRPr="00E747B6" w:rsidRDefault="00E747B6" w:rsidP="00E747B6">
          <w:pPr>
            <w:jc w:val="center"/>
          </w:pPr>
        </w:p>
        <w:p w14:paraId="41319296" w14:textId="44892C10" w:rsidR="00E747B6" w:rsidRPr="00E747B6" w:rsidRDefault="00732B8C" w:rsidP="00E747B6">
          <w:pPr>
            <w:jc w:val="center"/>
          </w:pPr>
          <w:r>
            <w:rPr>
              <w:noProof/>
            </w:rPr>
            <w:drawing>
              <wp:inline distT="0" distB="0" distL="0" distR="0" wp14:anchorId="6D12C28C" wp14:editId="5F16794A">
                <wp:extent cx="3774440" cy="37744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74440" cy="3774440"/>
                        </a:xfrm>
                        <a:prstGeom prst="rect">
                          <a:avLst/>
                        </a:prstGeom>
                        <a:noFill/>
                      </pic:spPr>
                    </pic:pic>
                  </a:graphicData>
                </a:graphic>
              </wp:inline>
            </w:drawing>
          </w:r>
        </w:p>
        <w:p w14:paraId="2BE10EF2" w14:textId="39132ED0" w:rsidR="00AD5934" w:rsidRDefault="00E747B6" w:rsidP="00AD5934">
          <w:pPr>
            <w:spacing w:line="360" w:lineRule="auto"/>
            <w:jc w:val="center"/>
            <w:rPr>
              <w:rFonts w:ascii="Arial Nova Cond" w:hAnsi="Arial Nova Cond"/>
              <w:b/>
              <w:bCs/>
              <w:color w:val="44546A" w:themeColor="text2"/>
              <w:sz w:val="26"/>
              <w:szCs w:val="26"/>
            </w:rPr>
          </w:pPr>
          <w:r w:rsidRPr="00E747B6">
            <w:rPr>
              <w:rFonts w:ascii="Arial Nova Cond" w:hAnsi="Arial Nova Cond"/>
              <w:b/>
              <w:bCs/>
              <w:color w:val="44546A" w:themeColor="text2"/>
              <w:sz w:val="26"/>
              <w:szCs w:val="26"/>
            </w:rPr>
            <w:t>Fig 3.3. Market Opportunity Illustration</w:t>
          </w:r>
        </w:p>
        <w:p w14:paraId="2FF7BD93" w14:textId="5F92059A" w:rsidR="00AD5934" w:rsidRPr="00C66382" w:rsidRDefault="00AD5934" w:rsidP="00C66382">
          <w:pPr>
            <w:pStyle w:val="ListParagraph"/>
            <w:numPr>
              <w:ilvl w:val="0"/>
              <w:numId w:val="7"/>
            </w:numPr>
            <w:spacing w:line="360" w:lineRule="auto"/>
            <w:jc w:val="both"/>
            <w:rPr>
              <w:rFonts w:ascii="Arial Nova Cond" w:hAnsi="Arial Nova Cond"/>
              <w:b/>
              <w:bCs/>
              <w:color w:val="44546A" w:themeColor="text2"/>
              <w:sz w:val="26"/>
              <w:szCs w:val="26"/>
            </w:rPr>
          </w:pPr>
          <w:r>
            <w:rPr>
              <w:rFonts w:ascii="Arial Nova Cond" w:hAnsi="Arial Nova Cond"/>
              <w:b/>
              <w:bCs/>
              <w:color w:val="44546A" w:themeColor="text2"/>
              <w:sz w:val="26"/>
              <w:szCs w:val="26"/>
            </w:rPr>
            <w:t xml:space="preserve">Total Available Market (TAM)- </w:t>
          </w:r>
          <w:r w:rsidRPr="00C66382">
            <w:rPr>
              <w:rFonts w:ascii="Arial Nova Cond" w:hAnsi="Arial Nova Cond"/>
              <w:color w:val="44546A" w:themeColor="text2"/>
              <w:sz w:val="26"/>
              <w:szCs w:val="26"/>
            </w:rPr>
            <w:t xml:space="preserve">The total available market is the global market for Ramen Noodles as average price of a pack is around USD </w:t>
          </w:r>
          <w:r w:rsidR="00F17F4F">
            <w:rPr>
              <w:rFonts w:ascii="Arial Nova Cond" w:hAnsi="Arial Nova Cond"/>
              <w:color w:val="44546A" w:themeColor="text2"/>
              <w:sz w:val="26"/>
              <w:szCs w:val="26"/>
            </w:rPr>
            <w:t>1</w:t>
          </w:r>
          <w:r w:rsidRPr="00C66382">
            <w:rPr>
              <w:rFonts w:ascii="Arial Nova Cond" w:hAnsi="Arial Nova Cond"/>
              <w:color w:val="44546A" w:themeColor="text2"/>
              <w:sz w:val="26"/>
              <w:szCs w:val="26"/>
            </w:rPr>
            <w:t>, therefore, the total</w:t>
          </w:r>
          <w:r w:rsidR="00C66382" w:rsidRPr="00C66382">
            <w:rPr>
              <w:rFonts w:ascii="Arial Nova Cond" w:hAnsi="Arial Nova Cond"/>
              <w:color w:val="44546A" w:themeColor="text2"/>
              <w:sz w:val="26"/>
              <w:szCs w:val="26"/>
            </w:rPr>
            <w:t xml:space="preserve"> </w:t>
          </w:r>
          <w:r w:rsidRPr="00C66382">
            <w:rPr>
              <w:rFonts w:ascii="Arial Nova Cond" w:hAnsi="Arial Nova Cond"/>
              <w:color w:val="44546A" w:themeColor="text2"/>
              <w:sz w:val="26"/>
              <w:szCs w:val="26"/>
            </w:rPr>
            <w:t xml:space="preserve">value is approx. USD </w:t>
          </w:r>
          <w:r w:rsidR="00F17F4F">
            <w:rPr>
              <w:rFonts w:ascii="Arial Nova Cond" w:hAnsi="Arial Nova Cond"/>
              <w:color w:val="44546A" w:themeColor="text2"/>
              <w:sz w:val="26"/>
              <w:szCs w:val="26"/>
            </w:rPr>
            <w:t>1</w:t>
          </w:r>
          <w:r w:rsidRPr="00C66382">
            <w:rPr>
              <w:rFonts w:ascii="Arial Nova Cond" w:hAnsi="Arial Nova Cond"/>
              <w:color w:val="44546A" w:themeColor="text2"/>
              <w:sz w:val="26"/>
              <w:szCs w:val="26"/>
            </w:rPr>
            <w:t xml:space="preserve">00 billion. </w:t>
          </w:r>
        </w:p>
        <w:p w14:paraId="4A4025E8" w14:textId="5F70F536" w:rsidR="00AD5934" w:rsidRDefault="00AD5934" w:rsidP="00AD5934">
          <w:pPr>
            <w:pStyle w:val="ListParagraph"/>
            <w:spacing w:line="360" w:lineRule="auto"/>
            <w:rPr>
              <w:rFonts w:ascii="Arial Nova Cond" w:hAnsi="Arial Nova Cond"/>
              <w:b/>
              <w:bCs/>
              <w:color w:val="44546A" w:themeColor="text2"/>
              <w:sz w:val="26"/>
              <w:szCs w:val="26"/>
            </w:rPr>
          </w:pPr>
        </w:p>
        <w:p w14:paraId="4F7AE545" w14:textId="7484B2EA" w:rsidR="00AD5934" w:rsidRPr="00384394" w:rsidRDefault="00AD5934" w:rsidP="00384394">
          <w:pPr>
            <w:pStyle w:val="ListParagraph"/>
            <w:numPr>
              <w:ilvl w:val="0"/>
              <w:numId w:val="7"/>
            </w:numPr>
            <w:spacing w:line="360" w:lineRule="auto"/>
            <w:jc w:val="both"/>
            <w:rPr>
              <w:rFonts w:ascii="Arial Nova Cond" w:hAnsi="Arial Nova Cond"/>
              <w:color w:val="44546A" w:themeColor="text2"/>
              <w:sz w:val="26"/>
              <w:szCs w:val="26"/>
            </w:rPr>
          </w:pPr>
          <w:r>
            <w:rPr>
              <w:rFonts w:ascii="Arial Nova Cond" w:hAnsi="Arial Nova Cond"/>
              <w:b/>
              <w:bCs/>
              <w:color w:val="44546A" w:themeColor="text2"/>
              <w:sz w:val="26"/>
              <w:szCs w:val="26"/>
            </w:rPr>
            <w:t>Serviceable Available Market (SAM)-</w:t>
          </w:r>
          <w:r w:rsidR="00C66382">
            <w:rPr>
              <w:rFonts w:ascii="Arial Nova Cond" w:hAnsi="Arial Nova Cond"/>
              <w:b/>
              <w:bCs/>
              <w:color w:val="44546A" w:themeColor="text2"/>
              <w:sz w:val="26"/>
              <w:szCs w:val="26"/>
            </w:rPr>
            <w:t xml:space="preserve"> </w:t>
          </w:r>
          <w:r w:rsidR="00384394" w:rsidRPr="00384394">
            <w:rPr>
              <w:rFonts w:ascii="Arial Nova Cond" w:hAnsi="Arial Nova Cond"/>
              <w:color w:val="44546A" w:themeColor="text2"/>
              <w:sz w:val="26"/>
              <w:szCs w:val="26"/>
            </w:rPr>
            <w:t xml:space="preserve">The serviceable available market is the total market for Ramen Noodles in the United States, which is estimated at around USD </w:t>
          </w:r>
          <w:r w:rsidR="00F17F4F">
            <w:rPr>
              <w:rFonts w:ascii="Arial Nova Cond" w:hAnsi="Arial Nova Cond"/>
              <w:color w:val="44546A" w:themeColor="text2"/>
              <w:sz w:val="26"/>
              <w:szCs w:val="26"/>
            </w:rPr>
            <w:t>9</w:t>
          </w:r>
          <w:r w:rsidR="00384394" w:rsidRPr="00384394">
            <w:rPr>
              <w:rFonts w:ascii="Arial Nova Cond" w:hAnsi="Arial Nova Cond"/>
              <w:color w:val="44546A" w:themeColor="text2"/>
              <w:sz w:val="26"/>
              <w:szCs w:val="26"/>
            </w:rPr>
            <w:t xml:space="preserve"> billion. </w:t>
          </w:r>
        </w:p>
        <w:p w14:paraId="6DE7B64C" w14:textId="77777777" w:rsidR="00AD5934" w:rsidRPr="00384394" w:rsidRDefault="00AD5934" w:rsidP="00AD5934">
          <w:pPr>
            <w:pStyle w:val="ListParagraph"/>
            <w:spacing w:line="360" w:lineRule="auto"/>
            <w:rPr>
              <w:rFonts w:ascii="Arial Nova Cond" w:hAnsi="Arial Nova Cond"/>
              <w:b/>
              <w:bCs/>
              <w:color w:val="44546A" w:themeColor="text2"/>
              <w:sz w:val="16"/>
              <w:szCs w:val="16"/>
            </w:rPr>
          </w:pPr>
        </w:p>
        <w:p w14:paraId="70A86E9F" w14:textId="6860CA9A" w:rsidR="00CC12B2" w:rsidRPr="000950B4" w:rsidRDefault="00AD5934" w:rsidP="00CC12B2">
          <w:pPr>
            <w:pStyle w:val="ListParagraph"/>
            <w:numPr>
              <w:ilvl w:val="0"/>
              <w:numId w:val="7"/>
            </w:numPr>
            <w:spacing w:line="360" w:lineRule="auto"/>
            <w:jc w:val="both"/>
            <w:rPr>
              <w:rFonts w:ascii="Arial Nova Cond" w:hAnsi="Arial Nova Cond"/>
              <w:color w:val="44546A" w:themeColor="text2"/>
              <w:sz w:val="26"/>
              <w:szCs w:val="26"/>
            </w:rPr>
          </w:pPr>
          <w:r>
            <w:rPr>
              <w:rFonts w:ascii="Arial Nova Cond" w:hAnsi="Arial Nova Cond"/>
              <w:b/>
              <w:bCs/>
              <w:color w:val="44546A" w:themeColor="text2"/>
              <w:sz w:val="26"/>
              <w:szCs w:val="26"/>
            </w:rPr>
            <w:t xml:space="preserve">Serviceable Obtainable Market (SOM)- </w:t>
          </w:r>
          <w:r w:rsidR="00F01F60" w:rsidRPr="00F01F60">
            <w:rPr>
              <w:rFonts w:ascii="Arial Nova Cond" w:hAnsi="Arial Nova Cond"/>
              <w:color w:val="44546A" w:themeColor="text2"/>
              <w:sz w:val="26"/>
              <w:szCs w:val="26"/>
            </w:rPr>
            <w:t>The serviceable obtainable market is the total value of revenue that the company can realistically</w:t>
          </w:r>
          <w:r w:rsidR="00732B8C">
            <w:rPr>
              <w:rFonts w:ascii="Arial Nova Cond" w:hAnsi="Arial Nova Cond"/>
              <w:color w:val="44546A" w:themeColor="text2"/>
              <w:sz w:val="26"/>
              <w:szCs w:val="26"/>
            </w:rPr>
            <w:t xml:space="preserve"> obtain within a 3 to 5-year period and it’s</w:t>
          </w:r>
          <w:r w:rsidR="00F01F60" w:rsidRPr="00F01F60">
            <w:rPr>
              <w:rFonts w:ascii="Arial Nova Cond" w:hAnsi="Arial Nova Cond"/>
              <w:color w:val="44546A" w:themeColor="text2"/>
              <w:sz w:val="26"/>
              <w:szCs w:val="26"/>
            </w:rPr>
            <w:t xml:space="preserve"> </w:t>
          </w:r>
          <w:r w:rsidR="00732B8C">
            <w:rPr>
              <w:rFonts w:ascii="Arial Nova Cond" w:hAnsi="Arial Nova Cond"/>
              <w:color w:val="44546A" w:themeColor="text2"/>
              <w:sz w:val="26"/>
              <w:szCs w:val="26"/>
            </w:rPr>
            <w:t>potentially more than</w:t>
          </w:r>
          <w:r w:rsidR="00F01F60" w:rsidRPr="00F01F60">
            <w:rPr>
              <w:rFonts w:ascii="Arial Nova Cond" w:hAnsi="Arial Nova Cond"/>
              <w:color w:val="44546A" w:themeColor="text2"/>
              <w:sz w:val="26"/>
              <w:szCs w:val="26"/>
            </w:rPr>
            <w:t xml:space="preserve"> </w:t>
          </w:r>
          <w:r w:rsidR="0039140F">
            <w:rPr>
              <w:rFonts w:ascii="Arial Nova Cond" w:hAnsi="Arial Nova Cond"/>
              <w:color w:val="44546A" w:themeColor="text2"/>
              <w:sz w:val="26"/>
              <w:szCs w:val="26"/>
            </w:rPr>
            <w:t>USD</w:t>
          </w:r>
          <w:r w:rsidR="00732B8C">
            <w:rPr>
              <w:rFonts w:ascii="Arial Nova Cond" w:hAnsi="Arial Nova Cond"/>
              <w:color w:val="44546A" w:themeColor="text2"/>
              <w:sz w:val="26"/>
              <w:szCs w:val="26"/>
            </w:rPr>
            <w:t xml:space="preserve"> 3</w:t>
          </w:r>
          <w:r w:rsidR="0039140F">
            <w:rPr>
              <w:rFonts w:ascii="Arial Nova Cond" w:hAnsi="Arial Nova Cond"/>
              <w:color w:val="44546A" w:themeColor="text2"/>
              <w:sz w:val="26"/>
              <w:szCs w:val="26"/>
            </w:rPr>
            <w:t xml:space="preserve"> million.</w:t>
          </w:r>
        </w:p>
        <w:p w14:paraId="49AA307B" w14:textId="26CBB4DE" w:rsidR="00CC12B2" w:rsidRDefault="00CC12B2" w:rsidP="00EA2370">
          <w:pPr>
            <w:pStyle w:val="Heading2"/>
            <w:spacing w:line="360" w:lineRule="auto"/>
            <w:jc w:val="both"/>
            <w:rPr>
              <w:rFonts w:ascii="Arial Nova Cond" w:hAnsi="Arial Nova Cond"/>
              <w:b/>
              <w:bCs/>
              <w:color w:val="7F7F7F" w:themeColor="text1" w:themeTint="80"/>
              <w:sz w:val="40"/>
              <w:szCs w:val="40"/>
            </w:rPr>
          </w:pPr>
          <w:bookmarkStart w:id="13" w:name="_Toc108849867"/>
          <w:r w:rsidRPr="00CC12B2">
            <w:rPr>
              <w:rFonts w:ascii="Arial Nova Cond" w:hAnsi="Arial Nova Cond"/>
              <w:b/>
              <w:bCs/>
              <w:color w:val="7F7F7F" w:themeColor="text1" w:themeTint="80"/>
              <w:sz w:val="40"/>
              <w:szCs w:val="40"/>
            </w:rPr>
            <w:lastRenderedPageBreak/>
            <w:t>COMPETITIVE LANDSCAPE</w:t>
          </w:r>
          <w:bookmarkEnd w:id="13"/>
        </w:p>
        <w:p w14:paraId="606707AF" w14:textId="1B5A2E86" w:rsidR="00B00D8C" w:rsidRPr="00795C51" w:rsidRDefault="00C03E26" w:rsidP="00C03E26">
          <w:pPr>
            <w:spacing w:line="360" w:lineRule="auto"/>
            <w:jc w:val="both"/>
            <w:rPr>
              <w:rFonts w:ascii="Arial Nova Cond" w:hAnsi="Arial Nova Cond"/>
              <w:color w:val="44546A" w:themeColor="text2"/>
              <w:sz w:val="26"/>
              <w:szCs w:val="26"/>
            </w:rPr>
          </w:pPr>
          <w:r w:rsidRPr="00795C51">
            <w:rPr>
              <w:rFonts w:ascii="Arial Nova Cond" w:hAnsi="Arial Nova Cond"/>
              <w:color w:val="44546A" w:themeColor="text2"/>
              <w:sz w:val="26"/>
              <w:szCs w:val="26"/>
            </w:rPr>
            <w:t xml:space="preserve">While talking about the overall market for Ramen Noodles in the U.S. the landscape is a bit consolidated with some major players having substantial market share, however, on a broader level, the market is fragmented and is characterized by the presence of a large number of foreign and national brands. </w:t>
          </w:r>
        </w:p>
        <w:p w14:paraId="1ED14B5C" w14:textId="3410A238" w:rsidR="00795C51" w:rsidRPr="00795C51" w:rsidRDefault="00C03E26" w:rsidP="00795C51">
          <w:pPr>
            <w:spacing w:line="360" w:lineRule="auto"/>
            <w:jc w:val="both"/>
            <w:rPr>
              <w:rFonts w:ascii="Arial Nova Cond" w:hAnsi="Arial Nova Cond"/>
              <w:color w:val="44546A" w:themeColor="text2"/>
              <w:sz w:val="26"/>
              <w:szCs w:val="26"/>
            </w:rPr>
          </w:pPr>
          <w:r w:rsidRPr="00795C51">
            <w:rPr>
              <w:rFonts w:ascii="Arial Nova Cond" w:hAnsi="Arial Nova Cond"/>
              <w:color w:val="44546A" w:themeColor="text2"/>
              <w:sz w:val="26"/>
              <w:szCs w:val="26"/>
            </w:rPr>
            <w:t>However, when we speak of Ramen Kits, where a specific Ramen preparation is packed semi-cooked for the customer to purchase, the market is quite</w:t>
          </w:r>
          <w:r w:rsidR="00795C51">
            <w:rPr>
              <w:rFonts w:ascii="Arial Nova Cond" w:hAnsi="Arial Nova Cond"/>
              <w:color w:val="44546A" w:themeColor="text2"/>
              <w:sz w:val="26"/>
              <w:szCs w:val="26"/>
            </w:rPr>
            <w:t xml:space="preserve"> new</w:t>
          </w:r>
          <w:r w:rsidRPr="00795C51">
            <w:rPr>
              <w:rFonts w:ascii="Arial Nova Cond" w:hAnsi="Arial Nova Cond"/>
              <w:color w:val="44546A" w:themeColor="text2"/>
              <w:sz w:val="26"/>
              <w:szCs w:val="26"/>
            </w:rPr>
            <w:t xml:space="preserve"> and lacks dominant competition as there are only a few companies offering the product, one of which is Ramen Kings. </w:t>
          </w:r>
          <w:r w:rsidR="00795C51" w:rsidRPr="00795C51">
            <w:rPr>
              <w:rFonts w:ascii="Arial Nova Cond" w:hAnsi="Arial Nova Cond"/>
              <w:color w:val="44546A" w:themeColor="text2"/>
              <w:sz w:val="26"/>
              <w:szCs w:val="26"/>
            </w:rPr>
            <w:t xml:space="preserve">There are other players such as </w:t>
          </w:r>
          <w:proofErr w:type="spellStart"/>
          <w:r w:rsidR="00795C51" w:rsidRPr="00795C51">
            <w:rPr>
              <w:rFonts w:ascii="Arial Nova Cond" w:hAnsi="Arial Nova Cond"/>
              <w:color w:val="44546A" w:themeColor="text2"/>
              <w:sz w:val="26"/>
              <w:szCs w:val="26"/>
            </w:rPr>
            <w:t>Ramenhero</w:t>
          </w:r>
          <w:proofErr w:type="spellEnd"/>
          <w:r w:rsidR="00795C51" w:rsidRPr="00795C51">
            <w:rPr>
              <w:rFonts w:ascii="Arial Nova Cond" w:hAnsi="Arial Nova Cond"/>
              <w:color w:val="44546A" w:themeColor="text2"/>
              <w:sz w:val="26"/>
              <w:szCs w:val="26"/>
            </w:rPr>
            <w:t xml:space="preserve">, </w:t>
          </w:r>
          <w:proofErr w:type="spellStart"/>
          <w:r w:rsidR="00795C51" w:rsidRPr="00795C51">
            <w:rPr>
              <w:rFonts w:ascii="Arial Nova Cond" w:hAnsi="Arial Nova Cond"/>
              <w:color w:val="44546A" w:themeColor="text2"/>
              <w:sz w:val="26"/>
              <w:szCs w:val="26"/>
            </w:rPr>
            <w:t>RealEats</w:t>
          </w:r>
          <w:proofErr w:type="spellEnd"/>
          <w:r w:rsidR="00795C51" w:rsidRPr="00795C51">
            <w:rPr>
              <w:rFonts w:ascii="Arial Nova Cond" w:hAnsi="Arial Nova Cond"/>
              <w:color w:val="44546A" w:themeColor="text2"/>
              <w:sz w:val="26"/>
              <w:szCs w:val="26"/>
            </w:rPr>
            <w:t xml:space="preserve">, </w:t>
          </w:r>
          <w:proofErr w:type="spellStart"/>
          <w:r w:rsidR="00795C51" w:rsidRPr="00795C51">
            <w:rPr>
              <w:rFonts w:ascii="Arial Nova Cond" w:hAnsi="Arial Nova Cond"/>
              <w:color w:val="44546A" w:themeColor="text2"/>
              <w:sz w:val="26"/>
              <w:szCs w:val="26"/>
            </w:rPr>
            <w:t>BlueApron</w:t>
          </w:r>
          <w:proofErr w:type="spellEnd"/>
          <w:r w:rsidR="00795C51" w:rsidRPr="00795C51">
            <w:rPr>
              <w:rFonts w:ascii="Arial Nova Cond" w:hAnsi="Arial Nova Cond"/>
              <w:color w:val="44546A" w:themeColor="text2"/>
              <w:sz w:val="26"/>
              <w:szCs w:val="26"/>
            </w:rPr>
            <w:t>, etc. that might compete with Ramen Kings for the share of the U.S. market</w:t>
          </w:r>
          <w:r w:rsidR="00F17F4F">
            <w:rPr>
              <w:rFonts w:ascii="Arial Nova Cond" w:hAnsi="Arial Nova Cond"/>
              <w:color w:val="44546A" w:themeColor="text2"/>
              <w:sz w:val="26"/>
              <w:szCs w:val="26"/>
            </w:rPr>
            <w:t xml:space="preserve"> but for now the competition is quite moderate</w:t>
          </w:r>
          <w:r w:rsidR="00795C51" w:rsidRPr="00795C51">
            <w:rPr>
              <w:rFonts w:ascii="Arial Nova Cond" w:hAnsi="Arial Nova Cond"/>
              <w:color w:val="44546A" w:themeColor="text2"/>
              <w:sz w:val="26"/>
              <w:szCs w:val="26"/>
            </w:rPr>
            <w:t xml:space="preserve">. </w:t>
          </w:r>
        </w:p>
        <w:p w14:paraId="31E53A61" w14:textId="5E44C99C" w:rsidR="00C03E26" w:rsidRPr="00C03E26" w:rsidRDefault="00C03E26" w:rsidP="00C03E26">
          <w:pPr>
            <w:spacing w:line="360" w:lineRule="auto"/>
            <w:jc w:val="both"/>
            <w:rPr>
              <w:rFonts w:ascii="Arial Nova Cond" w:hAnsi="Arial Nova Cond"/>
              <w:sz w:val="26"/>
              <w:szCs w:val="26"/>
            </w:rPr>
          </w:pPr>
        </w:p>
        <w:p w14:paraId="6B9EBF01" w14:textId="77777777" w:rsidR="00B00D8C" w:rsidRPr="00B00D8C" w:rsidRDefault="00B00D8C" w:rsidP="00B00D8C">
          <w:pPr>
            <w:rPr>
              <w:rFonts w:ascii="Microsoft Sans Serif" w:eastAsia="Microsoft Sans Serif" w:hAnsi="Microsoft Sans Serif" w:cs="Times New Roman"/>
            </w:rPr>
          </w:pPr>
        </w:p>
        <w:p w14:paraId="7BBF986F" w14:textId="441281EC" w:rsidR="00B00D8C" w:rsidRDefault="00B00D8C"/>
        <w:p w14:paraId="25040F52" w14:textId="15198F08" w:rsidR="00B00D8C" w:rsidRDefault="00B00D8C">
          <w:r>
            <w:br w:type="page"/>
          </w:r>
        </w:p>
      </w:sdtContent>
    </w:sdt>
    <w:p w14:paraId="6EF83D07" w14:textId="17CD388D" w:rsidR="00BD503F" w:rsidRDefault="00420E8C" w:rsidP="00A823F6">
      <w:pPr>
        <w:pStyle w:val="Heading1"/>
        <w:spacing w:line="360" w:lineRule="auto"/>
        <w:rPr>
          <w:rFonts w:ascii="Arial Nova Cond"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bookmarkStart w:id="14" w:name="_Toc108849868"/>
      <w:r w:rsidRPr="00420E8C">
        <w:rPr>
          <w:rFonts w:ascii="Arial Nova Cond"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lastRenderedPageBreak/>
        <w:t>SWOT ANALYSIS</w:t>
      </w:r>
      <w:bookmarkEnd w:id="14"/>
    </w:p>
    <w:tbl>
      <w:tblPr>
        <w:tblStyle w:val="TableGrid"/>
        <w:tblW w:w="0" w:type="auto"/>
        <w:tblLook w:val="04A0" w:firstRow="1" w:lastRow="0" w:firstColumn="1" w:lastColumn="0" w:noHBand="0" w:noVBand="1"/>
      </w:tblPr>
      <w:tblGrid>
        <w:gridCol w:w="4675"/>
        <w:gridCol w:w="4675"/>
      </w:tblGrid>
      <w:tr w:rsidR="00A823F6" w:rsidRPr="00997712" w14:paraId="7712AF33" w14:textId="77777777" w:rsidTr="00A823F6">
        <w:tc>
          <w:tcPr>
            <w:tcW w:w="4675" w:type="dxa"/>
            <w:shd w:val="clear" w:color="auto" w:fill="70AD47" w:themeFill="accent6"/>
          </w:tcPr>
          <w:p w14:paraId="3A19FAEC" w14:textId="721E193A" w:rsidR="00A823F6" w:rsidRPr="00997712" w:rsidRDefault="00A823F6" w:rsidP="00997712">
            <w:pPr>
              <w:spacing w:line="276" w:lineRule="auto"/>
              <w:rPr>
                <w:rFonts w:ascii="Arial Nova Cond" w:hAnsi="Arial Nova Cond"/>
                <w:b/>
                <w:bCs/>
                <w:color w:val="FFFFFF" w:themeColor="background1"/>
                <w:sz w:val="32"/>
                <w:szCs w:val="32"/>
              </w:rPr>
            </w:pPr>
            <w:r w:rsidRPr="00997712">
              <w:rPr>
                <w:rFonts w:ascii="Arial Nova Cond" w:hAnsi="Arial Nova Cond"/>
                <w:b/>
                <w:bCs/>
                <w:color w:val="FFFFFF" w:themeColor="background1"/>
                <w:sz w:val="32"/>
                <w:szCs w:val="32"/>
              </w:rPr>
              <w:t>Strengths</w:t>
            </w:r>
          </w:p>
        </w:tc>
        <w:tc>
          <w:tcPr>
            <w:tcW w:w="4675" w:type="dxa"/>
            <w:shd w:val="clear" w:color="auto" w:fill="C00000"/>
          </w:tcPr>
          <w:p w14:paraId="11BC1231" w14:textId="7E05EEBA" w:rsidR="00A823F6" w:rsidRPr="00997712" w:rsidRDefault="00A823F6" w:rsidP="00997712">
            <w:pPr>
              <w:spacing w:line="276" w:lineRule="auto"/>
              <w:rPr>
                <w:rFonts w:ascii="Arial Nova Cond" w:hAnsi="Arial Nova Cond"/>
                <w:b/>
                <w:bCs/>
                <w:color w:val="FFFFFF" w:themeColor="background1"/>
                <w:sz w:val="32"/>
                <w:szCs w:val="32"/>
              </w:rPr>
            </w:pPr>
            <w:r w:rsidRPr="00997712">
              <w:rPr>
                <w:rFonts w:ascii="Arial Nova Cond" w:hAnsi="Arial Nova Cond"/>
                <w:b/>
                <w:bCs/>
                <w:color w:val="FFFFFF" w:themeColor="background1"/>
                <w:sz w:val="32"/>
                <w:szCs w:val="32"/>
              </w:rPr>
              <w:t>Weaknesses</w:t>
            </w:r>
          </w:p>
        </w:tc>
      </w:tr>
      <w:tr w:rsidR="00A823F6" w:rsidRPr="00997712" w14:paraId="00D30426" w14:textId="77777777" w:rsidTr="00A823F6">
        <w:tc>
          <w:tcPr>
            <w:tcW w:w="4675" w:type="dxa"/>
          </w:tcPr>
          <w:p w14:paraId="2C48CD98" w14:textId="77777777" w:rsidR="00A823F6" w:rsidRPr="00F17F4F" w:rsidRDefault="00943CCC" w:rsidP="004925EE">
            <w:pPr>
              <w:pStyle w:val="ListParagraph"/>
              <w:numPr>
                <w:ilvl w:val="0"/>
                <w:numId w:val="8"/>
              </w:numPr>
              <w:spacing w:line="360" w:lineRule="auto"/>
              <w:rPr>
                <w:rFonts w:ascii="Arial Nova Cond" w:hAnsi="Arial Nova Cond"/>
                <w:color w:val="44546A" w:themeColor="text2"/>
                <w:sz w:val="26"/>
                <w:szCs w:val="26"/>
              </w:rPr>
            </w:pPr>
            <w:r w:rsidRPr="00F17F4F">
              <w:rPr>
                <w:rFonts w:ascii="Arial Nova Cond" w:hAnsi="Arial Nova Cond"/>
                <w:color w:val="44546A" w:themeColor="text2"/>
                <w:sz w:val="26"/>
                <w:szCs w:val="26"/>
              </w:rPr>
              <w:t>Skilled top management</w:t>
            </w:r>
          </w:p>
          <w:p w14:paraId="064894E6" w14:textId="7E5F83A4" w:rsidR="00943CCC" w:rsidRPr="00F17F4F" w:rsidRDefault="00943CCC" w:rsidP="004925EE">
            <w:pPr>
              <w:pStyle w:val="ListParagraph"/>
              <w:numPr>
                <w:ilvl w:val="0"/>
                <w:numId w:val="8"/>
              </w:numPr>
              <w:spacing w:line="360" w:lineRule="auto"/>
              <w:rPr>
                <w:rFonts w:ascii="Arial Nova Cond" w:hAnsi="Arial Nova Cond"/>
                <w:color w:val="44546A" w:themeColor="text2"/>
                <w:sz w:val="26"/>
                <w:szCs w:val="26"/>
              </w:rPr>
            </w:pPr>
            <w:r w:rsidRPr="00F17F4F">
              <w:rPr>
                <w:rFonts w:ascii="Arial Nova Cond" w:hAnsi="Arial Nova Cond"/>
                <w:color w:val="44546A" w:themeColor="text2"/>
                <w:sz w:val="26"/>
                <w:szCs w:val="26"/>
              </w:rPr>
              <w:t>Exclusive special menu</w:t>
            </w:r>
          </w:p>
          <w:p w14:paraId="3A77918C" w14:textId="77777777" w:rsidR="00943CCC" w:rsidRPr="00F17F4F" w:rsidRDefault="00943CCC" w:rsidP="004925EE">
            <w:pPr>
              <w:pStyle w:val="ListParagraph"/>
              <w:numPr>
                <w:ilvl w:val="0"/>
                <w:numId w:val="8"/>
              </w:numPr>
              <w:spacing w:line="360" w:lineRule="auto"/>
              <w:rPr>
                <w:rFonts w:ascii="Arial Nova Cond" w:hAnsi="Arial Nova Cond"/>
                <w:color w:val="44546A" w:themeColor="text2"/>
                <w:sz w:val="26"/>
                <w:szCs w:val="26"/>
              </w:rPr>
            </w:pPr>
            <w:r w:rsidRPr="00F17F4F">
              <w:rPr>
                <w:rFonts w:ascii="Arial Nova Cond" w:hAnsi="Arial Nova Cond"/>
                <w:color w:val="44546A" w:themeColor="text2"/>
                <w:sz w:val="26"/>
                <w:szCs w:val="26"/>
              </w:rPr>
              <w:t>Strong partnerships</w:t>
            </w:r>
          </w:p>
          <w:p w14:paraId="22D829B8" w14:textId="5ACE71EB" w:rsidR="00943CCC" w:rsidRPr="00997712" w:rsidRDefault="00943CCC" w:rsidP="004925EE">
            <w:pPr>
              <w:pStyle w:val="ListParagraph"/>
              <w:numPr>
                <w:ilvl w:val="0"/>
                <w:numId w:val="8"/>
              </w:numPr>
              <w:spacing w:line="360" w:lineRule="auto"/>
              <w:rPr>
                <w:rFonts w:ascii="Arial Nova Cond" w:hAnsi="Arial Nova Cond"/>
                <w:sz w:val="26"/>
                <w:szCs w:val="26"/>
              </w:rPr>
            </w:pPr>
            <w:r w:rsidRPr="00F17F4F">
              <w:rPr>
                <w:rFonts w:ascii="Arial Nova Cond" w:hAnsi="Arial Nova Cond"/>
                <w:color w:val="44546A" w:themeColor="text2"/>
                <w:sz w:val="26"/>
                <w:szCs w:val="26"/>
              </w:rPr>
              <w:t>High quality of product</w:t>
            </w:r>
          </w:p>
        </w:tc>
        <w:tc>
          <w:tcPr>
            <w:tcW w:w="4675" w:type="dxa"/>
          </w:tcPr>
          <w:p w14:paraId="20121153" w14:textId="52F1D56F" w:rsidR="00A823F6" w:rsidRPr="00F17F4F" w:rsidRDefault="001D74FD" w:rsidP="004925EE">
            <w:pPr>
              <w:pStyle w:val="ListParagraph"/>
              <w:numPr>
                <w:ilvl w:val="0"/>
                <w:numId w:val="8"/>
              </w:numPr>
              <w:spacing w:line="360" w:lineRule="auto"/>
              <w:rPr>
                <w:rFonts w:ascii="Arial Nova Cond" w:hAnsi="Arial Nova Cond"/>
                <w:color w:val="44546A" w:themeColor="text2"/>
                <w:sz w:val="26"/>
                <w:szCs w:val="26"/>
              </w:rPr>
            </w:pPr>
            <w:r w:rsidRPr="00F17F4F">
              <w:rPr>
                <w:rFonts w:ascii="Arial Nova Cond" w:hAnsi="Arial Nova Cond"/>
                <w:color w:val="44546A" w:themeColor="text2"/>
                <w:sz w:val="26"/>
                <w:szCs w:val="26"/>
              </w:rPr>
              <w:t>Inexperienced kitchen staff</w:t>
            </w:r>
          </w:p>
          <w:p w14:paraId="59C54ACA" w14:textId="2AB53DEA" w:rsidR="001D74FD" w:rsidRPr="00997712" w:rsidRDefault="001D74FD" w:rsidP="004925EE">
            <w:pPr>
              <w:pStyle w:val="ListParagraph"/>
              <w:numPr>
                <w:ilvl w:val="0"/>
                <w:numId w:val="8"/>
              </w:numPr>
              <w:spacing w:line="360" w:lineRule="auto"/>
              <w:rPr>
                <w:rFonts w:ascii="Arial Nova Cond" w:hAnsi="Arial Nova Cond"/>
                <w:sz w:val="26"/>
                <w:szCs w:val="26"/>
              </w:rPr>
            </w:pPr>
            <w:r w:rsidRPr="00F17F4F">
              <w:rPr>
                <w:rFonts w:ascii="Arial Nova Cond" w:hAnsi="Arial Nova Cond"/>
                <w:color w:val="44546A" w:themeColor="text2"/>
                <w:sz w:val="26"/>
                <w:szCs w:val="26"/>
              </w:rPr>
              <w:t>High initial customer acquisition cost</w:t>
            </w:r>
          </w:p>
        </w:tc>
      </w:tr>
      <w:tr w:rsidR="00A823F6" w:rsidRPr="00997712" w14:paraId="61DC0D15" w14:textId="77777777" w:rsidTr="00A823F6">
        <w:tc>
          <w:tcPr>
            <w:tcW w:w="4675" w:type="dxa"/>
            <w:shd w:val="clear" w:color="auto" w:fill="70AD47" w:themeFill="accent6"/>
          </w:tcPr>
          <w:p w14:paraId="3A52D456" w14:textId="7B390D95" w:rsidR="00A823F6" w:rsidRPr="00997712" w:rsidRDefault="00A823F6" w:rsidP="00997712">
            <w:pPr>
              <w:spacing w:line="276" w:lineRule="auto"/>
              <w:rPr>
                <w:rFonts w:ascii="Arial Nova Cond" w:hAnsi="Arial Nova Cond"/>
                <w:b/>
                <w:bCs/>
                <w:color w:val="FFFFFF" w:themeColor="background1"/>
                <w:sz w:val="32"/>
                <w:szCs w:val="32"/>
              </w:rPr>
            </w:pPr>
            <w:r w:rsidRPr="00997712">
              <w:rPr>
                <w:rFonts w:ascii="Arial Nova Cond" w:hAnsi="Arial Nova Cond"/>
                <w:b/>
                <w:bCs/>
                <w:color w:val="FFFFFF" w:themeColor="background1"/>
                <w:sz w:val="32"/>
                <w:szCs w:val="32"/>
              </w:rPr>
              <w:t>Opportunities</w:t>
            </w:r>
          </w:p>
        </w:tc>
        <w:tc>
          <w:tcPr>
            <w:tcW w:w="4675" w:type="dxa"/>
            <w:shd w:val="clear" w:color="auto" w:fill="C00000"/>
          </w:tcPr>
          <w:p w14:paraId="16A8B95E" w14:textId="771D7151" w:rsidR="00A823F6" w:rsidRPr="00997712" w:rsidRDefault="00A823F6" w:rsidP="00997712">
            <w:pPr>
              <w:spacing w:line="276" w:lineRule="auto"/>
              <w:rPr>
                <w:rFonts w:ascii="Arial Nova Cond" w:hAnsi="Arial Nova Cond"/>
                <w:b/>
                <w:bCs/>
                <w:color w:val="FFFFFF" w:themeColor="background1"/>
                <w:sz w:val="32"/>
                <w:szCs w:val="32"/>
              </w:rPr>
            </w:pPr>
            <w:r w:rsidRPr="00997712">
              <w:rPr>
                <w:rFonts w:ascii="Arial Nova Cond" w:hAnsi="Arial Nova Cond"/>
                <w:b/>
                <w:bCs/>
                <w:color w:val="FFFFFF" w:themeColor="background1"/>
                <w:sz w:val="32"/>
                <w:szCs w:val="32"/>
              </w:rPr>
              <w:t>Threats</w:t>
            </w:r>
          </w:p>
        </w:tc>
      </w:tr>
      <w:tr w:rsidR="00A823F6" w:rsidRPr="00997712" w14:paraId="78CEABDB" w14:textId="77777777" w:rsidTr="00A823F6">
        <w:tc>
          <w:tcPr>
            <w:tcW w:w="4675" w:type="dxa"/>
          </w:tcPr>
          <w:p w14:paraId="0BF50F05" w14:textId="77777777" w:rsidR="00A823F6" w:rsidRPr="00F17F4F" w:rsidRDefault="001D74FD" w:rsidP="004925EE">
            <w:pPr>
              <w:pStyle w:val="ListParagraph"/>
              <w:numPr>
                <w:ilvl w:val="0"/>
                <w:numId w:val="9"/>
              </w:numPr>
              <w:spacing w:line="360" w:lineRule="auto"/>
              <w:rPr>
                <w:rFonts w:ascii="Arial Nova Cond" w:hAnsi="Arial Nova Cond"/>
                <w:color w:val="44546A" w:themeColor="text2"/>
                <w:sz w:val="26"/>
                <w:szCs w:val="26"/>
              </w:rPr>
            </w:pPr>
            <w:r w:rsidRPr="00F17F4F">
              <w:rPr>
                <w:rFonts w:ascii="Arial Nova Cond" w:hAnsi="Arial Nova Cond"/>
                <w:color w:val="44546A" w:themeColor="text2"/>
                <w:sz w:val="26"/>
                <w:szCs w:val="26"/>
              </w:rPr>
              <w:t>Ramen noodle market growing in the U.S.</w:t>
            </w:r>
          </w:p>
          <w:p w14:paraId="37D804BA" w14:textId="77777777" w:rsidR="001D74FD" w:rsidRPr="00F17F4F" w:rsidRDefault="001D74FD" w:rsidP="004925EE">
            <w:pPr>
              <w:pStyle w:val="ListParagraph"/>
              <w:numPr>
                <w:ilvl w:val="0"/>
                <w:numId w:val="9"/>
              </w:numPr>
              <w:spacing w:line="360" w:lineRule="auto"/>
              <w:rPr>
                <w:rFonts w:ascii="Arial Nova Cond" w:hAnsi="Arial Nova Cond"/>
                <w:color w:val="44546A" w:themeColor="text2"/>
                <w:sz w:val="26"/>
                <w:szCs w:val="26"/>
              </w:rPr>
            </w:pPr>
            <w:r w:rsidRPr="00F17F4F">
              <w:rPr>
                <w:rFonts w:ascii="Arial Nova Cond" w:hAnsi="Arial Nova Cond"/>
                <w:color w:val="44546A" w:themeColor="text2"/>
                <w:sz w:val="26"/>
                <w:szCs w:val="26"/>
              </w:rPr>
              <w:t>Access to capital investment</w:t>
            </w:r>
          </w:p>
          <w:p w14:paraId="51EED8D6" w14:textId="7206A261" w:rsidR="001D74FD" w:rsidRPr="00997712" w:rsidRDefault="001D74FD" w:rsidP="004925EE">
            <w:pPr>
              <w:pStyle w:val="ListParagraph"/>
              <w:numPr>
                <w:ilvl w:val="0"/>
                <w:numId w:val="9"/>
              </w:numPr>
              <w:spacing w:line="360" w:lineRule="auto"/>
              <w:rPr>
                <w:rFonts w:ascii="Arial Nova Cond" w:hAnsi="Arial Nova Cond"/>
                <w:sz w:val="26"/>
                <w:szCs w:val="26"/>
              </w:rPr>
            </w:pPr>
            <w:r w:rsidRPr="00F17F4F">
              <w:rPr>
                <w:rFonts w:ascii="Arial Nova Cond" w:hAnsi="Arial Nova Cond"/>
                <w:color w:val="44546A" w:themeColor="text2"/>
                <w:sz w:val="26"/>
                <w:szCs w:val="26"/>
              </w:rPr>
              <w:t>Lack of competition in the East</w:t>
            </w:r>
          </w:p>
        </w:tc>
        <w:tc>
          <w:tcPr>
            <w:tcW w:w="4675" w:type="dxa"/>
          </w:tcPr>
          <w:p w14:paraId="5EF2F88B" w14:textId="77777777" w:rsidR="00A823F6" w:rsidRPr="00F17F4F" w:rsidRDefault="001D74FD" w:rsidP="004925EE">
            <w:pPr>
              <w:pStyle w:val="ListParagraph"/>
              <w:numPr>
                <w:ilvl w:val="0"/>
                <w:numId w:val="9"/>
              </w:numPr>
              <w:spacing w:line="360" w:lineRule="auto"/>
              <w:rPr>
                <w:rFonts w:ascii="Arial Nova Cond" w:hAnsi="Arial Nova Cond"/>
                <w:color w:val="44546A" w:themeColor="text2"/>
                <w:sz w:val="26"/>
                <w:szCs w:val="26"/>
              </w:rPr>
            </w:pPr>
            <w:r w:rsidRPr="00F17F4F">
              <w:rPr>
                <w:rFonts w:ascii="Arial Nova Cond" w:hAnsi="Arial Nova Cond"/>
                <w:color w:val="44546A" w:themeColor="text2"/>
                <w:sz w:val="26"/>
                <w:szCs w:val="26"/>
              </w:rPr>
              <w:t>Competition from existing players and new entrants</w:t>
            </w:r>
          </w:p>
          <w:p w14:paraId="53016D65" w14:textId="522B11ED" w:rsidR="001D74FD" w:rsidRPr="00997712" w:rsidRDefault="001D74FD" w:rsidP="004925EE">
            <w:pPr>
              <w:pStyle w:val="ListParagraph"/>
              <w:numPr>
                <w:ilvl w:val="0"/>
                <w:numId w:val="9"/>
              </w:numPr>
              <w:spacing w:line="360" w:lineRule="auto"/>
              <w:rPr>
                <w:rFonts w:ascii="Arial Nova Cond" w:hAnsi="Arial Nova Cond"/>
                <w:sz w:val="26"/>
                <w:szCs w:val="26"/>
              </w:rPr>
            </w:pPr>
            <w:r w:rsidRPr="00F17F4F">
              <w:rPr>
                <w:rFonts w:ascii="Arial Nova Cond" w:hAnsi="Arial Nova Cond"/>
                <w:color w:val="44546A" w:themeColor="text2"/>
                <w:sz w:val="26"/>
                <w:szCs w:val="26"/>
              </w:rPr>
              <w:t>Pandemic outbreak</w:t>
            </w:r>
          </w:p>
        </w:tc>
      </w:tr>
    </w:tbl>
    <w:p w14:paraId="36FF4773" w14:textId="2A2C71F1" w:rsidR="00A823F6" w:rsidRDefault="00997712" w:rsidP="00943EDB">
      <w:pPr>
        <w:spacing w:line="360" w:lineRule="auto"/>
        <w:jc w:val="center"/>
        <w:rPr>
          <w:rFonts w:ascii="Arial Nova Cond" w:hAnsi="Arial Nova Cond"/>
          <w:b/>
          <w:bCs/>
          <w:color w:val="44546A" w:themeColor="text2"/>
          <w:sz w:val="26"/>
          <w:szCs w:val="26"/>
        </w:rPr>
      </w:pPr>
      <w:r w:rsidRPr="00997712">
        <w:rPr>
          <w:rFonts w:ascii="Arial Nova Cond" w:hAnsi="Arial Nova Cond"/>
          <w:b/>
          <w:bCs/>
          <w:color w:val="44546A" w:themeColor="text2"/>
          <w:sz w:val="26"/>
          <w:szCs w:val="26"/>
        </w:rPr>
        <w:t>Fig 4.1. SWOT Canvas</w:t>
      </w:r>
    </w:p>
    <w:p w14:paraId="186FCBCA" w14:textId="77777777" w:rsidR="00943EDB" w:rsidRPr="00034F5C" w:rsidRDefault="00943EDB" w:rsidP="00943EDB">
      <w:pPr>
        <w:pStyle w:val="ListParagraph"/>
        <w:numPr>
          <w:ilvl w:val="0"/>
          <w:numId w:val="10"/>
        </w:numPr>
        <w:spacing w:line="360" w:lineRule="auto"/>
        <w:jc w:val="both"/>
        <w:rPr>
          <w:rFonts w:ascii="Arial Nova Cond" w:hAnsi="Arial Nova Cond"/>
          <w:color w:val="44546A" w:themeColor="text2"/>
          <w:sz w:val="26"/>
          <w:szCs w:val="26"/>
        </w:rPr>
      </w:pPr>
      <w:r>
        <w:rPr>
          <w:rFonts w:ascii="Arial Nova Cond" w:hAnsi="Arial Nova Cond"/>
          <w:b/>
          <w:bCs/>
          <w:color w:val="44546A" w:themeColor="text2"/>
          <w:sz w:val="26"/>
          <w:szCs w:val="26"/>
        </w:rPr>
        <w:t xml:space="preserve">Strengths- </w:t>
      </w:r>
      <w:r w:rsidRPr="00034F5C">
        <w:rPr>
          <w:rFonts w:ascii="Arial Nova Cond" w:hAnsi="Arial Nova Cond"/>
          <w:color w:val="44546A" w:themeColor="text2"/>
          <w:sz w:val="26"/>
          <w:szCs w:val="26"/>
        </w:rPr>
        <w:t>The top management at the company is quite skilled with domain expertise which will enable the enterprise to grow in the right direction of revenue growth and profitability.</w:t>
      </w:r>
    </w:p>
    <w:p w14:paraId="09E011D8" w14:textId="77777777" w:rsidR="00943EDB" w:rsidRPr="00034F5C" w:rsidRDefault="00943EDB" w:rsidP="00943EDB">
      <w:pPr>
        <w:pStyle w:val="ListParagraph"/>
        <w:spacing w:line="360" w:lineRule="auto"/>
        <w:jc w:val="both"/>
        <w:rPr>
          <w:rFonts w:ascii="Arial Nova Cond" w:hAnsi="Arial Nova Cond"/>
          <w:color w:val="44546A" w:themeColor="text2"/>
          <w:sz w:val="26"/>
          <w:szCs w:val="26"/>
        </w:rPr>
      </w:pPr>
    </w:p>
    <w:p w14:paraId="6ECFEF18" w14:textId="77777777" w:rsidR="00034F5C" w:rsidRPr="00034F5C" w:rsidRDefault="00943EDB" w:rsidP="00943EDB">
      <w:pPr>
        <w:pStyle w:val="ListParagraph"/>
        <w:spacing w:line="360" w:lineRule="auto"/>
        <w:jc w:val="both"/>
        <w:rPr>
          <w:rFonts w:ascii="Arial Nova Cond" w:hAnsi="Arial Nova Cond"/>
          <w:color w:val="44546A" w:themeColor="text2"/>
          <w:sz w:val="26"/>
          <w:szCs w:val="26"/>
        </w:rPr>
      </w:pPr>
      <w:r w:rsidRPr="00034F5C">
        <w:rPr>
          <w:rFonts w:ascii="Arial Nova Cond" w:hAnsi="Arial Nova Cond"/>
          <w:color w:val="44546A" w:themeColor="text2"/>
          <w:sz w:val="26"/>
          <w:szCs w:val="26"/>
        </w:rPr>
        <w:t xml:space="preserve">Ramen Kings can boast of an exclusively prepared menu </w:t>
      </w:r>
      <w:r w:rsidR="00034F5C" w:rsidRPr="00034F5C">
        <w:rPr>
          <w:rFonts w:ascii="Arial Nova Cond" w:hAnsi="Arial Nova Cond"/>
          <w:color w:val="44546A" w:themeColor="text2"/>
          <w:sz w:val="26"/>
          <w:szCs w:val="26"/>
        </w:rPr>
        <w:t xml:space="preserve">by a duo of top-class chefs that have an exclusive contract with the company. This will enable the company to acquire more customers. </w:t>
      </w:r>
    </w:p>
    <w:p w14:paraId="395B127D" w14:textId="77777777" w:rsidR="00034F5C" w:rsidRPr="00034F5C" w:rsidRDefault="00034F5C" w:rsidP="00943EDB">
      <w:pPr>
        <w:pStyle w:val="ListParagraph"/>
        <w:spacing w:line="360" w:lineRule="auto"/>
        <w:jc w:val="both"/>
        <w:rPr>
          <w:rFonts w:ascii="Arial Nova Cond" w:hAnsi="Arial Nova Cond"/>
          <w:color w:val="44546A" w:themeColor="text2"/>
          <w:sz w:val="26"/>
          <w:szCs w:val="26"/>
        </w:rPr>
      </w:pPr>
    </w:p>
    <w:p w14:paraId="1404124A" w14:textId="1BC84CAA" w:rsidR="00943EDB" w:rsidRPr="00034F5C" w:rsidRDefault="00034F5C" w:rsidP="00943EDB">
      <w:pPr>
        <w:pStyle w:val="ListParagraph"/>
        <w:spacing w:line="360" w:lineRule="auto"/>
        <w:jc w:val="both"/>
        <w:rPr>
          <w:rFonts w:ascii="Arial Nova Cond" w:hAnsi="Arial Nova Cond"/>
          <w:color w:val="44546A" w:themeColor="text2"/>
          <w:sz w:val="26"/>
          <w:szCs w:val="26"/>
        </w:rPr>
      </w:pPr>
      <w:r w:rsidRPr="00034F5C">
        <w:rPr>
          <w:rFonts w:ascii="Arial Nova Cond" w:hAnsi="Arial Nova Cond"/>
          <w:color w:val="44546A" w:themeColor="text2"/>
          <w:sz w:val="26"/>
          <w:szCs w:val="26"/>
        </w:rPr>
        <w:t xml:space="preserve">The company as a startup has established strong partnerships with various stakeholders such as suppliers, logistics companies, technology companies, etc. This will enable the company to run its day-to-day operations smoothly. </w:t>
      </w:r>
    </w:p>
    <w:p w14:paraId="5D7EC425" w14:textId="6337A02C" w:rsidR="00034F5C" w:rsidRPr="00034F5C" w:rsidRDefault="00034F5C" w:rsidP="00943EDB">
      <w:pPr>
        <w:pStyle w:val="ListParagraph"/>
        <w:spacing w:line="360" w:lineRule="auto"/>
        <w:jc w:val="both"/>
        <w:rPr>
          <w:rFonts w:ascii="Arial Nova Cond" w:hAnsi="Arial Nova Cond"/>
          <w:color w:val="44546A" w:themeColor="text2"/>
          <w:sz w:val="26"/>
          <w:szCs w:val="26"/>
        </w:rPr>
      </w:pPr>
    </w:p>
    <w:p w14:paraId="7A17FCC1" w14:textId="11DD5770" w:rsidR="005872AC" w:rsidRDefault="00034F5C" w:rsidP="005872AC">
      <w:pPr>
        <w:pStyle w:val="ListParagraph"/>
        <w:spacing w:line="360" w:lineRule="auto"/>
        <w:jc w:val="both"/>
        <w:rPr>
          <w:rFonts w:ascii="Arial Nova Cond" w:hAnsi="Arial Nova Cond"/>
          <w:color w:val="44546A" w:themeColor="text2"/>
          <w:sz w:val="26"/>
          <w:szCs w:val="26"/>
        </w:rPr>
      </w:pPr>
      <w:r w:rsidRPr="00034F5C">
        <w:rPr>
          <w:rFonts w:ascii="Arial Nova Cond" w:hAnsi="Arial Nova Cond"/>
          <w:color w:val="44546A" w:themeColor="text2"/>
          <w:sz w:val="26"/>
          <w:szCs w:val="26"/>
        </w:rPr>
        <w:lastRenderedPageBreak/>
        <w:t>Ramen Kings has partnered with a supplier of high-quality ingredients from Japan that supplies the desired quality and authentic ingredients so the company is able to serve</w:t>
      </w:r>
      <w:r w:rsidR="005872AC">
        <w:rPr>
          <w:rFonts w:ascii="Arial Nova Cond" w:hAnsi="Arial Nova Cond"/>
          <w:color w:val="44546A" w:themeColor="text2"/>
          <w:sz w:val="26"/>
          <w:szCs w:val="26"/>
        </w:rPr>
        <w:t xml:space="preserve"> the promised</w:t>
      </w:r>
      <w:r w:rsidRPr="00034F5C">
        <w:rPr>
          <w:rFonts w:ascii="Arial Nova Cond" w:hAnsi="Arial Nova Cond"/>
          <w:color w:val="44546A" w:themeColor="text2"/>
          <w:sz w:val="26"/>
          <w:szCs w:val="26"/>
        </w:rPr>
        <w:t xml:space="preserve"> quality and authentic Ramen Noodles to the U.S. customers.</w:t>
      </w:r>
    </w:p>
    <w:p w14:paraId="06B104FB" w14:textId="1E77EEFC" w:rsidR="00943EDB" w:rsidRPr="00034F5C" w:rsidRDefault="00034F5C" w:rsidP="005872AC">
      <w:pPr>
        <w:pStyle w:val="ListParagraph"/>
        <w:spacing w:line="360" w:lineRule="auto"/>
        <w:jc w:val="both"/>
        <w:rPr>
          <w:rFonts w:ascii="Arial Nova Cond" w:hAnsi="Arial Nova Cond"/>
          <w:color w:val="44546A" w:themeColor="text2"/>
          <w:sz w:val="26"/>
          <w:szCs w:val="26"/>
        </w:rPr>
      </w:pPr>
      <w:r w:rsidRPr="00034F5C">
        <w:rPr>
          <w:rFonts w:ascii="Arial Nova Cond" w:hAnsi="Arial Nova Cond"/>
          <w:color w:val="44546A" w:themeColor="text2"/>
          <w:sz w:val="26"/>
          <w:szCs w:val="26"/>
        </w:rPr>
        <w:t xml:space="preserve"> </w:t>
      </w:r>
    </w:p>
    <w:p w14:paraId="16DEF704" w14:textId="2BAE421C" w:rsidR="00943EDB" w:rsidRPr="00F17241" w:rsidRDefault="00943EDB" w:rsidP="00943EDB">
      <w:pPr>
        <w:pStyle w:val="ListParagraph"/>
        <w:numPr>
          <w:ilvl w:val="0"/>
          <w:numId w:val="10"/>
        </w:numPr>
        <w:spacing w:line="360" w:lineRule="auto"/>
        <w:jc w:val="both"/>
        <w:rPr>
          <w:rFonts w:ascii="Arial Nova Cond" w:hAnsi="Arial Nova Cond"/>
          <w:color w:val="44546A" w:themeColor="text2"/>
          <w:sz w:val="26"/>
          <w:szCs w:val="26"/>
        </w:rPr>
      </w:pPr>
      <w:r>
        <w:rPr>
          <w:rFonts w:ascii="Arial Nova Cond" w:hAnsi="Arial Nova Cond"/>
          <w:b/>
          <w:bCs/>
          <w:color w:val="44546A" w:themeColor="text2"/>
          <w:sz w:val="26"/>
          <w:szCs w:val="26"/>
        </w:rPr>
        <w:t>Weaknesses</w:t>
      </w:r>
      <w:r w:rsidR="00034F5C">
        <w:rPr>
          <w:rFonts w:ascii="Arial Nova Cond" w:hAnsi="Arial Nova Cond"/>
          <w:b/>
          <w:bCs/>
          <w:color w:val="44546A" w:themeColor="text2"/>
          <w:sz w:val="26"/>
          <w:szCs w:val="26"/>
        </w:rPr>
        <w:t xml:space="preserve">- </w:t>
      </w:r>
      <w:r w:rsidR="00034F5C" w:rsidRPr="00F17241">
        <w:rPr>
          <w:rFonts w:ascii="Arial Nova Cond" w:hAnsi="Arial Nova Cond"/>
          <w:color w:val="44546A" w:themeColor="text2"/>
          <w:sz w:val="26"/>
          <w:szCs w:val="26"/>
        </w:rPr>
        <w:t xml:space="preserve">As the company is an </w:t>
      </w:r>
      <w:r w:rsidR="00E36D85" w:rsidRPr="00F17241">
        <w:rPr>
          <w:rFonts w:ascii="Arial Nova Cond" w:hAnsi="Arial Nova Cond"/>
          <w:color w:val="44546A" w:themeColor="text2"/>
          <w:sz w:val="26"/>
          <w:szCs w:val="26"/>
        </w:rPr>
        <w:t>early-stage</w:t>
      </w:r>
      <w:r w:rsidR="00034F5C" w:rsidRPr="00F17241">
        <w:rPr>
          <w:rFonts w:ascii="Arial Nova Cond" w:hAnsi="Arial Nova Cond"/>
          <w:color w:val="44546A" w:themeColor="text2"/>
          <w:sz w:val="26"/>
          <w:szCs w:val="26"/>
        </w:rPr>
        <w:t xml:space="preserve"> startup, the kitchen staff</w:t>
      </w:r>
      <w:r w:rsidR="00E36D85" w:rsidRPr="00F17241">
        <w:rPr>
          <w:rFonts w:ascii="Arial Nova Cond" w:hAnsi="Arial Nova Cond"/>
          <w:color w:val="44546A" w:themeColor="text2"/>
          <w:sz w:val="26"/>
          <w:szCs w:val="26"/>
        </w:rPr>
        <w:t xml:space="preserve"> is somewhat inexperienced in the business and operational practices of Ramen Kings’ specific business model. However, with time, gradually the kitchen staff will gain enough experience and expertise to perform better and increase productivity. </w:t>
      </w:r>
    </w:p>
    <w:p w14:paraId="572B0603" w14:textId="289272C3" w:rsidR="00E36D85" w:rsidRPr="00F17241" w:rsidRDefault="00E36D85" w:rsidP="00E36D85">
      <w:pPr>
        <w:pStyle w:val="ListParagraph"/>
        <w:spacing w:line="360" w:lineRule="auto"/>
        <w:jc w:val="both"/>
        <w:rPr>
          <w:rFonts w:ascii="Arial Nova Cond" w:hAnsi="Arial Nova Cond"/>
          <w:color w:val="44546A" w:themeColor="text2"/>
          <w:sz w:val="26"/>
          <w:szCs w:val="26"/>
        </w:rPr>
      </w:pPr>
    </w:p>
    <w:p w14:paraId="15497C3B" w14:textId="417FDD91" w:rsidR="00E36D85" w:rsidRPr="00F17241" w:rsidRDefault="00E36D85" w:rsidP="00E36D85">
      <w:pPr>
        <w:pStyle w:val="ListParagraph"/>
        <w:spacing w:line="360" w:lineRule="auto"/>
        <w:jc w:val="both"/>
        <w:rPr>
          <w:rFonts w:ascii="Arial Nova Cond" w:hAnsi="Arial Nova Cond"/>
          <w:color w:val="44546A" w:themeColor="text2"/>
          <w:sz w:val="26"/>
          <w:szCs w:val="26"/>
        </w:rPr>
      </w:pPr>
      <w:r w:rsidRPr="00F17241">
        <w:rPr>
          <w:rFonts w:ascii="Arial Nova Cond" w:hAnsi="Arial Nova Cond"/>
          <w:color w:val="44546A" w:themeColor="text2"/>
          <w:sz w:val="26"/>
          <w:szCs w:val="26"/>
        </w:rPr>
        <w:t>Being a start, the company will have to invest substantial amount of capital in business</w:t>
      </w:r>
      <w:r w:rsidR="002975E2">
        <w:rPr>
          <w:rFonts w:ascii="Arial Nova Cond" w:hAnsi="Arial Nova Cond"/>
          <w:color w:val="44546A" w:themeColor="text2"/>
          <w:sz w:val="26"/>
          <w:szCs w:val="26"/>
        </w:rPr>
        <w:t xml:space="preserve"> setup</w:t>
      </w:r>
      <w:r w:rsidR="005D4B49">
        <w:rPr>
          <w:rFonts w:ascii="Arial Nova Cond" w:hAnsi="Arial Nova Cond"/>
          <w:color w:val="44546A" w:themeColor="text2"/>
          <w:sz w:val="26"/>
          <w:szCs w:val="26"/>
        </w:rPr>
        <w:t xml:space="preserve"> and</w:t>
      </w:r>
      <w:r w:rsidRPr="00F17241">
        <w:rPr>
          <w:rFonts w:ascii="Arial Nova Cond" w:hAnsi="Arial Nova Cond"/>
          <w:color w:val="44546A" w:themeColor="text2"/>
          <w:sz w:val="26"/>
          <w:szCs w:val="26"/>
        </w:rPr>
        <w:t xml:space="preserve"> operational expenditures including marketing and promotion. Therefore, the initial cost of customer acquisition will be higher, however, it will significantly come </w:t>
      </w:r>
      <w:r w:rsidR="00F17241" w:rsidRPr="00F17241">
        <w:rPr>
          <w:rFonts w:ascii="Arial Nova Cond" w:hAnsi="Arial Nova Cond"/>
          <w:color w:val="44546A" w:themeColor="text2"/>
          <w:sz w:val="26"/>
          <w:szCs w:val="26"/>
        </w:rPr>
        <w:t>down</w:t>
      </w:r>
      <w:r w:rsidRPr="00F17241">
        <w:rPr>
          <w:rFonts w:ascii="Arial Nova Cond" w:hAnsi="Arial Nova Cond"/>
          <w:color w:val="44546A" w:themeColor="text2"/>
          <w:sz w:val="26"/>
          <w:szCs w:val="26"/>
        </w:rPr>
        <w:t xml:space="preserve"> in the future as the company starts growing organically</w:t>
      </w:r>
      <w:r w:rsidR="00F17241" w:rsidRPr="00F17241">
        <w:rPr>
          <w:rFonts w:ascii="Arial Nova Cond" w:hAnsi="Arial Nova Cond"/>
          <w:color w:val="44546A" w:themeColor="text2"/>
          <w:sz w:val="26"/>
          <w:szCs w:val="26"/>
        </w:rPr>
        <w:t>.</w:t>
      </w:r>
      <w:r w:rsidRPr="00F17241">
        <w:rPr>
          <w:rFonts w:ascii="Arial Nova Cond" w:hAnsi="Arial Nova Cond"/>
          <w:color w:val="44546A" w:themeColor="text2"/>
          <w:sz w:val="26"/>
          <w:szCs w:val="26"/>
        </w:rPr>
        <w:t xml:space="preserve"> </w:t>
      </w:r>
    </w:p>
    <w:p w14:paraId="249ED456" w14:textId="77777777" w:rsidR="00943EDB" w:rsidRPr="00943EDB" w:rsidRDefault="00943EDB" w:rsidP="00943EDB">
      <w:pPr>
        <w:pStyle w:val="ListParagraph"/>
        <w:spacing w:line="360" w:lineRule="auto"/>
        <w:jc w:val="both"/>
        <w:rPr>
          <w:rFonts w:ascii="Arial Nova Cond" w:hAnsi="Arial Nova Cond"/>
          <w:b/>
          <w:bCs/>
          <w:color w:val="44546A" w:themeColor="text2"/>
          <w:sz w:val="26"/>
          <w:szCs w:val="26"/>
        </w:rPr>
      </w:pPr>
    </w:p>
    <w:p w14:paraId="3C2BCEF4" w14:textId="77777777" w:rsidR="00F17241" w:rsidRPr="00F17241" w:rsidRDefault="00943EDB" w:rsidP="00943EDB">
      <w:pPr>
        <w:pStyle w:val="ListParagraph"/>
        <w:numPr>
          <w:ilvl w:val="0"/>
          <w:numId w:val="10"/>
        </w:numPr>
        <w:spacing w:line="360" w:lineRule="auto"/>
        <w:jc w:val="both"/>
        <w:rPr>
          <w:rFonts w:ascii="Arial Nova Cond" w:hAnsi="Arial Nova Cond"/>
          <w:b/>
          <w:bCs/>
          <w:color w:val="44546A" w:themeColor="text2"/>
          <w:sz w:val="26"/>
          <w:szCs w:val="26"/>
        </w:rPr>
      </w:pPr>
      <w:r>
        <w:rPr>
          <w:rFonts w:ascii="Arial Nova Cond" w:hAnsi="Arial Nova Cond"/>
          <w:b/>
          <w:bCs/>
          <w:color w:val="44546A" w:themeColor="text2"/>
          <w:sz w:val="26"/>
          <w:szCs w:val="26"/>
        </w:rPr>
        <w:t>Opportunities</w:t>
      </w:r>
      <w:r w:rsidR="00F17241">
        <w:rPr>
          <w:rFonts w:ascii="Arial Nova Cond" w:hAnsi="Arial Nova Cond"/>
          <w:b/>
          <w:bCs/>
          <w:color w:val="44546A" w:themeColor="text2"/>
          <w:sz w:val="26"/>
          <w:szCs w:val="26"/>
        </w:rPr>
        <w:t xml:space="preserve">- </w:t>
      </w:r>
      <w:r w:rsidR="00F17241" w:rsidRPr="00F17241">
        <w:rPr>
          <w:rFonts w:ascii="Arial Nova Cond" w:hAnsi="Arial Nova Cond"/>
          <w:color w:val="44546A" w:themeColor="text2"/>
          <w:sz w:val="26"/>
          <w:szCs w:val="26"/>
        </w:rPr>
        <w:t>The overall market for Instant and Ramen Noodles in the U.S. is projected to grow significantly due to increase in middle income households and other factors such as increasing disposable income.</w:t>
      </w:r>
    </w:p>
    <w:p w14:paraId="1624A492" w14:textId="77777777" w:rsidR="00F17241" w:rsidRDefault="00F17241" w:rsidP="00F17241">
      <w:pPr>
        <w:pStyle w:val="ListParagraph"/>
        <w:spacing w:line="360" w:lineRule="auto"/>
        <w:jc w:val="both"/>
        <w:rPr>
          <w:rFonts w:ascii="Arial Nova Cond" w:hAnsi="Arial Nova Cond"/>
          <w:b/>
          <w:bCs/>
          <w:color w:val="44546A" w:themeColor="text2"/>
          <w:sz w:val="26"/>
          <w:szCs w:val="26"/>
        </w:rPr>
      </w:pPr>
    </w:p>
    <w:p w14:paraId="7F7B3EE8" w14:textId="77777777" w:rsidR="00F17241" w:rsidRDefault="00F17241" w:rsidP="00F17241">
      <w:pPr>
        <w:pStyle w:val="ListParagraph"/>
        <w:spacing w:line="360" w:lineRule="auto"/>
        <w:jc w:val="both"/>
        <w:rPr>
          <w:rFonts w:ascii="Arial Nova Cond" w:hAnsi="Arial Nova Cond"/>
          <w:color w:val="44546A" w:themeColor="text2"/>
          <w:sz w:val="26"/>
          <w:szCs w:val="26"/>
        </w:rPr>
      </w:pPr>
      <w:r w:rsidRPr="00F17241">
        <w:rPr>
          <w:rFonts w:ascii="Arial Nova Cond" w:hAnsi="Arial Nova Cond"/>
          <w:color w:val="44546A" w:themeColor="text2"/>
          <w:sz w:val="26"/>
          <w:szCs w:val="26"/>
        </w:rPr>
        <w:t>The startup scene in the U.S. is bustling with the presence of private investors who are keen on investing in high growth startups. This will make it comparatively easier for the company to raise funds.</w:t>
      </w:r>
    </w:p>
    <w:p w14:paraId="6AB3766D" w14:textId="77777777" w:rsidR="00F17241" w:rsidRDefault="00F17241" w:rsidP="00F17241">
      <w:pPr>
        <w:pStyle w:val="ListParagraph"/>
        <w:spacing w:line="360" w:lineRule="auto"/>
        <w:jc w:val="both"/>
        <w:rPr>
          <w:rFonts w:ascii="Arial Nova Cond" w:hAnsi="Arial Nova Cond"/>
          <w:color w:val="44546A" w:themeColor="text2"/>
          <w:sz w:val="26"/>
          <w:szCs w:val="26"/>
        </w:rPr>
      </w:pPr>
    </w:p>
    <w:p w14:paraId="1F83F6C6" w14:textId="3798F209" w:rsidR="00943EDB" w:rsidRPr="00F17241" w:rsidRDefault="00F17241" w:rsidP="00F17241">
      <w:pPr>
        <w:pStyle w:val="ListParagraph"/>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Eastern United States does not have any competition in terms of Ramen Meal Kit</w:t>
      </w:r>
      <w:r w:rsidR="00275C3D">
        <w:rPr>
          <w:rFonts w:ascii="Arial Nova Cond" w:hAnsi="Arial Nova Cond"/>
          <w:color w:val="44546A" w:themeColor="text2"/>
          <w:sz w:val="26"/>
          <w:szCs w:val="26"/>
        </w:rPr>
        <w:t>s</w:t>
      </w:r>
      <w:r>
        <w:rPr>
          <w:rFonts w:ascii="Arial Nova Cond" w:hAnsi="Arial Nova Cond"/>
          <w:color w:val="44546A" w:themeColor="text2"/>
          <w:sz w:val="26"/>
          <w:szCs w:val="26"/>
        </w:rPr>
        <w:t xml:space="preserve">. Ramen Kings can leverage this to secure substantial market share in the region. </w:t>
      </w:r>
      <w:r w:rsidRPr="00F17241">
        <w:rPr>
          <w:rFonts w:ascii="Arial Nova Cond" w:hAnsi="Arial Nova Cond"/>
          <w:color w:val="44546A" w:themeColor="text2"/>
          <w:sz w:val="26"/>
          <w:szCs w:val="26"/>
        </w:rPr>
        <w:t xml:space="preserve">  </w:t>
      </w:r>
    </w:p>
    <w:p w14:paraId="57540060" w14:textId="77777777" w:rsidR="00943EDB" w:rsidRPr="00943EDB" w:rsidRDefault="00943EDB" w:rsidP="00943EDB">
      <w:pPr>
        <w:pStyle w:val="ListParagraph"/>
        <w:spacing w:line="360" w:lineRule="auto"/>
        <w:jc w:val="both"/>
        <w:rPr>
          <w:rFonts w:ascii="Arial Nova Cond" w:hAnsi="Arial Nova Cond"/>
          <w:b/>
          <w:bCs/>
          <w:color w:val="44546A" w:themeColor="text2"/>
          <w:sz w:val="26"/>
          <w:szCs w:val="26"/>
        </w:rPr>
      </w:pPr>
    </w:p>
    <w:p w14:paraId="0BA51645" w14:textId="4E0FC1AA" w:rsidR="00943EDB" w:rsidRDefault="00943EDB" w:rsidP="00943EDB">
      <w:pPr>
        <w:pStyle w:val="ListParagraph"/>
        <w:numPr>
          <w:ilvl w:val="0"/>
          <w:numId w:val="10"/>
        </w:numPr>
        <w:spacing w:line="360" w:lineRule="auto"/>
        <w:jc w:val="both"/>
        <w:rPr>
          <w:rFonts w:ascii="Arial Nova Cond" w:hAnsi="Arial Nova Cond"/>
          <w:b/>
          <w:bCs/>
          <w:color w:val="44546A" w:themeColor="text2"/>
          <w:sz w:val="26"/>
          <w:szCs w:val="26"/>
        </w:rPr>
      </w:pPr>
      <w:r>
        <w:rPr>
          <w:rFonts w:ascii="Arial Nova Cond" w:hAnsi="Arial Nova Cond"/>
          <w:b/>
          <w:bCs/>
          <w:color w:val="44546A" w:themeColor="text2"/>
          <w:sz w:val="26"/>
          <w:szCs w:val="26"/>
        </w:rPr>
        <w:lastRenderedPageBreak/>
        <w:t>Threats</w:t>
      </w:r>
      <w:r w:rsidR="00F17241">
        <w:rPr>
          <w:rFonts w:ascii="Arial Nova Cond" w:hAnsi="Arial Nova Cond"/>
          <w:b/>
          <w:bCs/>
          <w:color w:val="44546A" w:themeColor="text2"/>
          <w:sz w:val="26"/>
          <w:szCs w:val="26"/>
        </w:rPr>
        <w:t xml:space="preserve">- </w:t>
      </w:r>
      <w:r w:rsidR="005B3EE3" w:rsidRPr="005B3EE3">
        <w:rPr>
          <w:rFonts w:ascii="Arial Nova Cond" w:hAnsi="Arial Nova Cond"/>
          <w:color w:val="44546A" w:themeColor="text2"/>
          <w:sz w:val="26"/>
          <w:szCs w:val="26"/>
        </w:rPr>
        <w:t>Competition</w:t>
      </w:r>
      <w:r w:rsidR="00F17241" w:rsidRPr="005B3EE3">
        <w:rPr>
          <w:rFonts w:ascii="Arial Nova Cond" w:hAnsi="Arial Nova Cond"/>
          <w:color w:val="44546A" w:themeColor="text2"/>
          <w:sz w:val="26"/>
          <w:szCs w:val="26"/>
        </w:rPr>
        <w:t xml:space="preserve"> from existing players as well as new entrants </w:t>
      </w:r>
      <w:r w:rsidR="005B3EE3" w:rsidRPr="005B3EE3">
        <w:rPr>
          <w:rFonts w:ascii="Arial Nova Cond" w:hAnsi="Arial Nova Cond"/>
          <w:color w:val="44546A" w:themeColor="text2"/>
          <w:sz w:val="26"/>
          <w:szCs w:val="26"/>
        </w:rPr>
        <w:t>in the Ramen Meal Kits segment will be a threat that the company will have to face and withstand by developing sustainable competitive advantages.</w:t>
      </w:r>
      <w:r w:rsidR="005B3EE3">
        <w:rPr>
          <w:rFonts w:ascii="Arial Nova Cond" w:hAnsi="Arial Nova Cond"/>
          <w:b/>
          <w:bCs/>
          <w:color w:val="44546A" w:themeColor="text2"/>
          <w:sz w:val="26"/>
          <w:szCs w:val="26"/>
        </w:rPr>
        <w:t xml:space="preserve"> </w:t>
      </w:r>
    </w:p>
    <w:p w14:paraId="4D85788A" w14:textId="146E218C" w:rsidR="005B3EE3" w:rsidRDefault="005B3EE3" w:rsidP="005B3EE3">
      <w:pPr>
        <w:pStyle w:val="ListParagraph"/>
        <w:spacing w:line="360" w:lineRule="auto"/>
        <w:jc w:val="both"/>
        <w:rPr>
          <w:rFonts w:ascii="Arial Nova Cond" w:hAnsi="Arial Nova Cond"/>
          <w:b/>
          <w:bCs/>
          <w:color w:val="44546A" w:themeColor="text2"/>
          <w:sz w:val="26"/>
          <w:szCs w:val="26"/>
        </w:rPr>
      </w:pPr>
    </w:p>
    <w:p w14:paraId="6009C269" w14:textId="0F4B35A4" w:rsidR="005B3EE3" w:rsidRDefault="005B3EE3" w:rsidP="005B3EE3">
      <w:pPr>
        <w:pStyle w:val="ListParagraph"/>
        <w:spacing w:line="360" w:lineRule="auto"/>
        <w:jc w:val="both"/>
        <w:rPr>
          <w:rFonts w:ascii="Arial Nova Cond" w:hAnsi="Arial Nova Cond"/>
          <w:color w:val="44546A" w:themeColor="text2"/>
          <w:sz w:val="26"/>
          <w:szCs w:val="26"/>
        </w:rPr>
      </w:pPr>
      <w:r w:rsidRPr="005B3EE3">
        <w:rPr>
          <w:rFonts w:ascii="Arial Nova Cond" w:hAnsi="Arial Nova Cond"/>
          <w:color w:val="44546A" w:themeColor="text2"/>
          <w:sz w:val="26"/>
          <w:szCs w:val="26"/>
        </w:rPr>
        <w:t>The Chinese Virus also known as COVID-19 has wreaked havoc on the world before. Despite the subsiding situation, another possibility of a mass outbreak cannot be denied that can be detrimental for the business in terms of operations as lo</w:t>
      </w:r>
      <w:r w:rsidR="00684112">
        <w:rPr>
          <w:rFonts w:ascii="Arial Nova Cond" w:hAnsi="Arial Nova Cond"/>
          <w:color w:val="44546A" w:themeColor="text2"/>
          <w:sz w:val="26"/>
          <w:szCs w:val="26"/>
        </w:rPr>
        <w:t>c</w:t>
      </w:r>
      <w:r w:rsidRPr="005B3EE3">
        <w:rPr>
          <w:rFonts w:ascii="Arial Nova Cond" w:hAnsi="Arial Nova Cond"/>
          <w:color w:val="44546A" w:themeColor="text2"/>
          <w:sz w:val="26"/>
          <w:szCs w:val="26"/>
        </w:rPr>
        <w:t xml:space="preserve">kdowns and regulations might prevent people to gather outside their homes. </w:t>
      </w:r>
    </w:p>
    <w:p w14:paraId="2551B260" w14:textId="4A34D4A8" w:rsidR="005B3EE3" w:rsidRDefault="005B3EE3" w:rsidP="005B3EE3">
      <w:pPr>
        <w:pStyle w:val="ListParagraph"/>
        <w:spacing w:line="360" w:lineRule="auto"/>
        <w:jc w:val="both"/>
        <w:rPr>
          <w:rFonts w:ascii="Arial Nova Cond" w:hAnsi="Arial Nova Cond"/>
          <w:color w:val="44546A" w:themeColor="text2"/>
          <w:sz w:val="26"/>
          <w:szCs w:val="26"/>
        </w:rPr>
      </w:pPr>
    </w:p>
    <w:p w14:paraId="67CF0B51" w14:textId="0CF21DE9" w:rsidR="005B3EE3" w:rsidRDefault="005B3EE3" w:rsidP="005B3EE3">
      <w:pPr>
        <w:pStyle w:val="ListParagraph"/>
        <w:spacing w:line="360" w:lineRule="auto"/>
        <w:jc w:val="both"/>
        <w:rPr>
          <w:rFonts w:ascii="Arial Nova Cond" w:hAnsi="Arial Nova Cond"/>
          <w:color w:val="44546A" w:themeColor="text2"/>
          <w:sz w:val="26"/>
          <w:szCs w:val="26"/>
        </w:rPr>
      </w:pPr>
    </w:p>
    <w:p w14:paraId="3F72344F" w14:textId="1B4D8B2D" w:rsidR="005B3EE3" w:rsidRDefault="005B3EE3" w:rsidP="005B3EE3">
      <w:pPr>
        <w:pStyle w:val="ListParagraph"/>
        <w:spacing w:line="360" w:lineRule="auto"/>
        <w:jc w:val="both"/>
        <w:rPr>
          <w:rFonts w:ascii="Arial Nova Cond" w:hAnsi="Arial Nova Cond"/>
          <w:color w:val="44546A" w:themeColor="text2"/>
          <w:sz w:val="26"/>
          <w:szCs w:val="26"/>
        </w:rPr>
      </w:pPr>
    </w:p>
    <w:p w14:paraId="08E0F3F9" w14:textId="38FC5AE5" w:rsidR="005B3EE3" w:rsidRDefault="005B3EE3" w:rsidP="005B3EE3">
      <w:pPr>
        <w:pStyle w:val="ListParagraph"/>
        <w:spacing w:line="360" w:lineRule="auto"/>
        <w:jc w:val="both"/>
        <w:rPr>
          <w:rFonts w:ascii="Arial Nova Cond" w:hAnsi="Arial Nova Cond"/>
          <w:color w:val="44546A" w:themeColor="text2"/>
          <w:sz w:val="26"/>
          <w:szCs w:val="26"/>
        </w:rPr>
      </w:pPr>
    </w:p>
    <w:p w14:paraId="4437C8F3" w14:textId="2B24F03D" w:rsidR="005B3EE3" w:rsidRDefault="005B3EE3" w:rsidP="005B3EE3">
      <w:pPr>
        <w:pStyle w:val="ListParagraph"/>
        <w:spacing w:line="360" w:lineRule="auto"/>
        <w:jc w:val="both"/>
        <w:rPr>
          <w:rFonts w:ascii="Arial Nova Cond" w:hAnsi="Arial Nova Cond"/>
          <w:color w:val="44546A" w:themeColor="text2"/>
          <w:sz w:val="26"/>
          <w:szCs w:val="26"/>
        </w:rPr>
      </w:pPr>
    </w:p>
    <w:p w14:paraId="43212575" w14:textId="69A6D66A" w:rsidR="005B3EE3" w:rsidRDefault="005B3EE3" w:rsidP="005B3EE3">
      <w:pPr>
        <w:pStyle w:val="ListParagraph"/>
        <w:spacing w:line="360" w:lineRule="auto"/>
        <w:jc w:val="both"/>
        <w:rPr>
          <w:rFonts w:ascii="Arial Nova Cond" w:hAnsi="Arial Nova Cond"/>
          <w:color w:val="44546A" w:themeColor="text2"/>
          <w:sz w:val="26"/>
          <w:szCs w:val="26"/>
        </w:rPr>
      </w:pPr>
    </w:p>
    <w:p w14:paraId="407C8357" w14:textId="03C76A7D" w:rsidR="005B3EE3" w:rsidRDefault="005B3EE3" w:rsidP="005B3EE3">
      <w:pPr>
        <w:pStyle w:val="ListParagraph"/>
        <w:spacing w:line="360" w:lineRule="auto"/>
        <w:jc w:val="both"/>
        <w:rPr>
          <w:rFonts w:ascii="Arial Nova Cond" w:hAnsi="Arial Nova Cond"/>
          <w:color w:val="44546A" w:themeColor="text2"/>
          <w:sz w:val="26"/>
          <w:szCs w:val="26"/>
        </w:rPr>
      </w:pPr>
    </w:p>
    <w:p w14:paraId="144CF4A3" w14:textId="6751BFAB" w:rsidR="005B3EE3" w:rsidRDefault="005B3EE3" w:rsidP="005B3EE3">
      <w:pPr>
        <w:pStyle w:val="ListParagraph"/>
        <w:spacing w:line="360" w:lineRule="auto"/>
        <w:jc w:val="both"/>
        <w:rPr>
          <w:rFonts w:ascii="Arial Nova Cond" w:hAnsi="Arial Nova Cond"/>
          <w:color w:val="44546A" w:themeColor="text2"/>
          <w:sz w:val="26"/>
          <w:szCs w:val="26"/>
        </w:rPr>
      </w:pPr>
    </w:p>
    <w:p w14:paraId="4632F4A3" w14:textId="2BDFF22C" w:rsidR="005B3EE3" w:rsidRDefault="005B3EE3" w:rsidP="005B3EE3">
      <w:pPr>
        <w:pStyle w:val="ListParagraph"/>
        <w:spacing w:line="360" w:lineRule="auto"/>
        <w:jc w:val="both"/>
        <w:rPr>
          <w:rFonts w:ascii="Arial Nova Cond" w:hAnsi="Arial Nova Cond"/>
          <w:color w:val="44546A" w:themeColor="text2"/>
          <w:sz w:val="26"/>
          <w:szCs w:val="26"/>
        </w:rPr>
      </w:pPr>
    </w:p>
    <w:p w14:paraId="5EAF4BAD" w14:textId="05F7052B" w:rsidR="005B3EE3" w:rsidRDefault="005B3EE3" w:rsidP="005B3EE3">
      <w:pPr>
        <w:pStyle w:val="ListParagraph"/>
        <w:spacing w:line="360" w:lineRule="auto"/>
        <w:jc w:val="both"/>
        <w:rPr>
          <w:rFonts w:ascii="Arial Nova Cond" w:hAnsi="Arial Nova Cond"/>
          <w:color w:val="44546A" w:themeColor="text2"/>
          <w:sz w:val="26"/>
          <w:szCs w:val="26"/>
        </w:rPr>
      </w:pPr>
    </w:p>
    <w:p w14:paraId="708DE383" w14:textId="0E5E0ED4" w:rsidR="005B3EE3" w:rsidRDefault="005B3EE3" w:rsidP="005B3EE3">
      <w:pPr>
        <w:pStyle w:val="ListParagraph"/>
        <w:spacing w:line="360" w:lineRule="auto"/>
        <w:jc w:val="both"/>
        <w:rPr>
          <w:rFonts w:ascii="Arial Nova Cond" w:hAnsi="Arial Nova Cond"/>
          <w:color w:val="44546A" w:themeColor="text2"/>
          <w:sz w:val="26"/>
          <w:szCs w:val="26"/>
        </w:rPr>
      </w:pPr>
    </w:p>
    <w:p w14:paraId="496BA6C5" w14:textId="41E99F8B" w:rsidR="005B3EE3" w:rsidRDefault="005B3EE3" w:rsidP="005B3EE3">
      <w:pPr>
        <w:pStyle w:val="ListParagraph"/>
        <w:spacing w:line="360" w:lineRule="auto"/>
        <w:jc w:val="both"/>
        <w:rPr>
          <w:rFonts w:ascii="Arial Nova Cond" w:hAnsi="Arial Nova Cond"/>
          <w:color w:val="44546A" w:themeColor="text2"/>
          <w:sz w:val="26"/>
          <w:szCs w:val="26"/>
        </w:rPr>
      </w:pPr>
    </w:p>
    <w:p w14:paraId="3A9A7861" w14:textId="5308F5C2" w:rsidR="005B3EE3" w:rsidRDefault="005B3EE3" w:rsidP="005B3EE3">
      <w:pPr>
        <w:pStyle w:val="ListParagraph"/>
        <w:spacing w:line="360" w:lineRule="auto"/>
        <w:jc w:val="both"/>
        <w:rPr>
          <w:rFonts w:ascii="Arial Nova Cond" w:hAnsi="Arial Nova Cond"/>
          <w:color w:val="44546A" w:themeColor="text2"/>
          <w:sz w:val="26"/>
          <w:szCs w:val="26"/>
        </w:rPr>
      </w:pPr>
    </w:p>
    <w:p w14:paraId="19C8E91F" w14:textId="4BA41557" w:rsidR="005B3EE3" w:rsidRDefault="005B3EE3" w:rsidP="005B3EE3">
      <w:pPr>
        <w:pStyle w:val="ListParagraph"/>
        <w:spacing w:line="360" w:lineRule="auto"/>
        <w:jc w:val="both"/>
        <w:rPr>
          <w:rFonts w:ascii="Arial Nova Cond" w:hAnsi="Arial Nova Cond"/>
          <w:color w:val="44546A" w:themeColor="text2"/>
          <w:sz w:val="26"/>
          <w:szCs w:val="26"/>
        </w:rPr>
      </w:pPr>
    </w:p>
    <w:p w14:paraId="70D38497" w14:textId="7D929AD3" w:rsidR="005B3EE3" w:rsidRDefault="005B3EE3" w:rsidP="005B3EE3">
      <w:pPr>
        <w:pStyle w:val="ListParagraph"/>
        <w:spacing w:line="360" w:lineRule="auto"/>
        <w:jc w:val="both"/>
        <w:rPr>
          <w:rFonts w:ascii="Arial Nova Cond" w:hAnsi="Arial Nova Cond"/>
          <w:color w:val="44546A" w:themeColor="text2"/>
          <w:sz w:val="26"/>
          <w:szCs w:val="26"/>
        </w:rPr>
      </w:pPr>
    </w:p>
    <w:p w14:paraId="7C4A8829" w14:textId="5256824E" w:rsidR="005B3EE3" w:rsidRDefault="005B3EE3" w:rsidP="005B3EE3">
      <w:pPr>
        <w:pStyle w:val="ListParagraph"/>
        <w:spacing w:line="360" w:lineRule="auto"/>
        <w:jc w:val="both"/>
        <w:rPr>
          <w:rFonts w:ascii="Arial Nova Cond" w:hAnsi="Arial Nova Cond"/>
          <w:color w:val="44546A" w:themeColor="text2"/>
          <w:sz w:val="26"/>
          <w:szCs w:val="26"/>
        </w:rPr>
      </w:pPr>
    </w:p>
    <w:p w14:paraId="5BD1DC73" w14:textId="1D031A1F" w:rsidR="005B3EE3" w:rsidRDefault="005B3EE3" w:rsidP="005B3EE3">
      <w:pPr>
        <w:pStyle w:val="ListParagraph"/>
        <w:spacing w:line="360" w:lineRule="auto"/>
        <w:jc w:val="both"/>
        <w:rPr>
          <w:rFonts w:ascii="Arial Nova Cond" w:hAnsi="Arial Nova Cond"/>
          <w:color w:val="44546A" w:themeColor="text2"/>
          <w:sz w:val="26"/>
          <w:szCs w:val="26"/>
        </w:rPr>
      </w:pPr>
    </w:p>
    <w:p w14:paraId="1B0DD1C9" w14:textId="7C35BA2C" w:rsidR="005B3EE3" w:rsidRDefault="005B3EE3" w:rsidP="005B3EE3">
      <w:pPr>
        <w:pStyle w:val="ListParagraph"/>
        <w:spacing w:line="360" w:lineRule="auto"/>
        <w:jc w:val="both"/>
        <w:rPr>
          <w:rFonts w:ascii="Arial Nova Cond" w:hAnsi="Arial Nova Cond"/>
          <w:color w:val="44546A" w:themeColor="text2"/>
          <w:sz w:val="26"/>
          <w:szCs w:val="26"/>
        </w:rPr>
      </w:pPr>
    </w:p>
    <w:p w14:paraId="343425FE" w14:textId="4FA24C6D" w:rsidR="005B3EE3" w:rsidRDefault="005B3EE3" w:rsidP="005B3EE3">
      <w:pPr>
        <w:pStyle w:val="ListParagraph"/>
        <w:spacing w:line="360" w:lineRule="auto"/>
        <w:jc w:val="both"/>
        <w:rPr>
          <w:rFonts w:ascii="Arial Nova Cond" w:hAnsi="Arial Nova Cond"/>
          <w:color w:val="44546A" w:themeColor="text2"/>
          <w:sz w:val="26"/>
          <w:szCs w:val="26"/>
        </w:rPr>
      </w:pPr>
    </w:p>
    <w:p w14:paraId="378A135C" w14:textId="63C28D8C" w:rsidR="005B3EE3" w:rsidRDefault="005B3EE3" w:rsidP="00267C35">
      <w:pPr>
        <w:pStyle w:val="Heading1"/>
        <w:spacing w:line="360" w:lineRule="auto"/>
        <w:jc w:val="both"/>
        <w:rPr>
          <w:rFonts w:ascii="Arial Nova Cond"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bookmarkStart w:id="15" w:name="_Toc108849869"/>
      <w:r w:rsidRPr="005B3EE3">
        <w:rPr>
          <w:rFonts w:ascii="Arial Nova Cond"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lastRenderedPageBreak/>
        <w:t>OPERATIONS AND MARKETING</w:t>
      </w:r>
      <w:bookmarkEnd w:id="15"/>
    </w:p>
    <w:p w14:paraId="39BD0F6C" w14:textId="767CC643" w:rsidR="00267C35" w:rsidRDefault="00793573" w:rsidP="00992981">
      <w:pPr>
        <w:pStyle w:val="Heading2"/>
        <w:spacing w:line="360" w:lineRule="auto"/>
        <w:jc w:val="both"/>
        <w:rPr>
          <w:rFonts w:ascii="Arial Nova Cond" w:hAnsi="Arial Nova Cond"/>
          <w:b/>
          <w:bCs/>
          <w:color w:val="7F7F7F" w:themeColor="text1" w:themeTint="80"/>
          <w:sz w:val="40"/>
          <w:szCs w:val="40"/>
        </w:rPr>
      </w:pPr>
      <w:bookmarkStart w:id="16" w:name="_Toc108849870"/>
      <w:r w:rsidRPr="002C6F02">
        <w:rPr>
          <w:rFonts w:ascii="Arial Nova Cond" w:hAnsi="Arial Nova Cond"/>
          <w:b/>
          <w:bCs/>
          <w:color w:val="7F7F7F" w:themeColor="text1" w:themeTint="80"/>
          <w:sz w:val="40"/>
          <w:szCs w:val="40"/>
        </w:rPr>
        <w:t>VALUE CHAIN ANALYSIS</w:t>
      </w:r>
      <w:bookmarkEnd w:id="16"/>
    </w:p>
    <w:p w14:paraId="2BCF00C9" w14:textId="11CDB0DB" w:rsidR="00992981" w:rsidRPr="00992981" w:rsidRDefault="00992981" w:rsidP="00992981">
      <w:r>
        <w:rPr>
          <w:noProof/>
        </w:rPr>
        <w:drawing>
          <wp:inline distT="0" distB="0" distL="0" distR="0" wp14:anchorId="1B068E83" wp14:editId="10011EA7">
            <wp:extent cx="6267450" cy="3200400"/>
            <wp:effectExtent l="57150" t="0" r="5715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14:paraId="12FFA742" w14:textId="51566F32" w:rsidR="00793573" w:rsidRDefault="00992981" w:rsidP="00992981">
      <w:pPr>
        <w:spacing w:line="360" w:lineRule="auto"/>
        <w:jc w:val="center"/>
        <w:rPr>
          <w:rFonts w:ascii="Arial Nova Cond" w:hAnsi="Arial Nova Cond"/>
          <w:b/>
          <w:bCs/>
          <w:color w:val="44546A" w:themeColor="text2"/>
          <w:sz w:val="26"/>
          <w:szCs w:val="26"/>
        </w:rPr>
      </w:pPr>
      <w:r w:rsidRPr="00992981">
        <w:rPr>
          <w:rFonts w:ascii="Arial Nova Cond" w:hAnsi="Arial Nova Cond"/>
          <w:b/>
          <w:bCs/>
          <w:color w:val="44546A" w:themeColor="text2"/>
          <w:sz w:val="26"/>
          <w:szCs w:val="26"/>
        </w:rPr>
        <w:t>Fig 5.1. Value Chain Components</w:t>
      </w:r>
    </w:p>
    <w:p w14:paraId="7BF4B15E" w14:textId="3BF33F91" w:rsidR="00992981" w:rsidRPr="00F97D17" w:rsidRDefault="00992981" w:rsidP="00F97D17">
      <w:pPr>
        <w:pStyle w:val="ListParagraph"/>
        <w:numPr>
          <w:ilvl w:val="0"/>
          <w:numId w:val="10"/>
        </w:numPr>
        <w:spacing w:line="360" w:lineRule="auto"/>
        <w:jc w:val="both"/>
        <w:rPr>
          <w:rFonts w:ascii="Arial Nova Cond" w:hAnsi="Arial Nova Cond"/>
          <w:color w:val="44546A" w:themeColor="text2"/>
          <w:sz w:val="26"/>
          <w:szCs w:val="26"/>
        </w:rPr>
      </w:pPr>
      <w:r>
        <w:rPr>
          <w:rFonts w:ascii="Arial Nova Cond" w:hAnsi="Arial Nova Cond"/>
          <w:b/>
          <w:bCs/>
          <w:color w:val="44546A" w:themeColor="text2"/>
          <w:sz w:val="26"/>
          <w:szCs w:val="26"/>
        </w:rPr>
        <w:t>Inbound Logistics</w:t>
      </w:r>
      <w:r w:rsidR="00F97D17">
        <w:rPr>
          <w:rFonts w:ascii="Arial Nova Cond" w:hAnsi="Arial Nova Cond"/>
          <w:b/>
          <w:bCs/>
          <w:color w:val="44546A" w:themeColor="text2"/>
          <w:sz w:val="26"/>
          <w:szCs w:val="26"/>
        </w:rPr>
        <w:t xml:space="preserve">- </w:t>
      </w:r>
      <w:r w:rsidR="00F97D17" w:rsidRPr="00F97D17">
        <w:rPr>
          <w:rFonts w:ascii="Arial Nova Cond" w:hAnsi="Arial Nova Cond"/>
          <w:color w:val="44546A" w:themeColor="text2"/>
          <w:sz w:val="26"/>
          <w:szCs w:val="26"/>
        </w:rPr>
        <w:t>The raw materials and other input products will be supplied to the company at its location by the suppliers themselves. This will include food items, ingredients, and packaging material.</w:t>
      </w:r>
      <w:r w:rsidR="00F97D17">
        <w:rPr>
          <w:rFonts w:ascii="Arial Nova Cond" w:hAnsi="Arial Nova Cond"/>
          <w:color w:val="44546A" w:themeColor="text2"/>
          <w:sz w:val="26"/>
          <w:szCs w:val="26"/>
        </w:rPr>
        <w:t xml:space="preserve"> All material will be stored in the company warehouse and freezers as required. </w:t>
      </w:r>
      <w:r w:rsidR="00F97D17" w:rsidRPr="00F97D17">
        <w:rPr>
          <w:rFonts w:ascii="Arial Nova Cond" w:hAnsi="Arial Nova Cond"/>
          <w:color w:val="44546A" w:themeColor="text2"/>
          <w:sz w:val="26"/>
          <w:szCs w:val="26"/>
        </w:rPr>
        <w:t xml:space="preserve"> </w:t>
      </w:r>
    </w:p>
    <w:p w14:paraId="3056B1C7" w14:textId="6C7F2FC5" w:rsidR="00992981" w:rsidRDefault="00992981" w:rsidP="00F97D17">
      <w:pPr>
        <w:pStyle w:val="ListParagraph"/>
        <w:spacing w:line="360" w:lineRule="auto"/>
        <w:rPr>
          <w:rFonts w:ascii="Arial Nova Cond" w:hAnsi="Arial Nova Cond"/>
          <w:b/>
          <w:bCs/>
          <w:color w:val="44546A" w:themeColor="text2"/>
          <w:sz w:val="26"/>
          <w:szCs w:val="26"/>
        </w:rPr>
      </w:pPr>
    </w:p>
    <w:p w14:paraId="14BDBD44" w14:textId="26DF27DB" w:rsidR="00992981" w:rsidRDefault="00F97D17" w:rsidP="00F97D17">
      <w:pPr>
        <w:pStyle w:val="ListParagraph"/>
        <w:numPr>
          <w:ilvl w:val="0"/>
          <w:numId w:val="10"/>
        </w:numPr>
        <w:spacing w:line="360" w:lineRule="auto"/>
        <w:jc w:val="both"/>
        <w:rPr>
          <w:rFonts w:ascii="Arial Nova Cond" w:hAnsi="Arial Nova Cond"/>
          <w:b/>
          <w:bCs/>
          <w:color w:val="44546A" w:themeColor="text2"/>
          <w:sz w:val="26"/>
          <w:szCs w:val="26"/>
        </w:rPr>
      </w:pPr>
      <w:r>
        <w:rPr>
          <w:rFonts w:ascii="Arial Nova Cond" w:hAnsi="Arial Nova Cond"/>
          <w:b/>
          <w:bCs/>
          <w:color w:val="44546A" w:themeColor="text2"/>
          <w:sz w:val="26"/>
          <w:szCs w:val="26"/>
        </w:rPr>
        <w:t xml:space="preserve">Operations- </w:t>
      </w:r>
      <w:r w:rsidRPr="00F97D17">
        <w:rPr>
          <w:rFonts w:ascii="Arial Nova Cond" w:hAnsi="Arial Nova Cond"/>
          <w:color w:val="44546A" w:themeColor="text2"/>
          <w:sz w:val="26"/>
          <w:szCs w:val="26"/>
        </w:rPr>
        <w:t>The raw material and ingredients will then be processed in the company kitchen and then packed as Ramen Kits ready to be sold online and stored in the warehouse as finished product.</w:t>
      </w:r>
      <w:r>
        <w:rPr>
          <w:rFonts w:ascii="Arial Nova Cond" w:hAnsi="Arial Nova Cond"/>
          <w:b/>
          <w:bCs/>
          <w:color w:val="44546A" w:themeColor="text2"/>
          <w:sz w:val="26"/>
          <w:szCs w:val="26"/>
        </w:rPr>
        <w:t xml:space="preserve"> </w:t>
      </w:r>
    </w:p>
    <w:p w14:paraId="4AC2DB86" w14:textId="77777777" w:rsidR="00F97D17" w:rsidRPr="00F97D17" w:rsidRDefault="00F97D17" w:rsidP="00F97D17">
      <w:pPr>
        <w:pStyle w:val="ListParagraph"/>
        <w:spacing w:line="360" w:lineRule="auto"/>
        <w:rPr>
          <w:rFonts w:ascii="Arial Nova Cond" w:hAnsi="Arial Nova Cond"/>
          <w:b/>
          <w:bCs/>
          <w:color w:val="44546A" w:themeColor="text2"/>
          <w:sz w:val="26"/>
          <w:szCs w:val="26"/>
        </w:rPr>
      </w:pPr>
    </w:p>
    <w:p w14:paraId="0E5E17C7" w14:textId="67A1DDB4" w:rsidR="00F97D17" w:rsidRPr="00D0061C" w:rsidRDefault="00F97D17" w:rsidP="00D0061C">
      <w:pPr>
        <w:pStyle w:val="ListParagraph"/>
        <w:numPr>
          <w:ilvl w:val="0"/>
          <w:numId w:val="10"/>
        </w:numPr>
        <w:spacing w:line="360" w:lineRule="auto"/>
        <w:jc w:val="both"/>
        <w:rPr>
          <w:rFonts w:ascii="Arial Nova Cond" w:hAnsi="Arial Nova Cond"/>
          <w:color w:val="44546A" w:themeColor="text2"/>
          <w:sz w:val="26"/>
          <w:szCs w:val="26"/>
        </w:rPr>
      </w:pPr>
      <w:r>
        <w:rPr>
          <w:rFonts w:ascii="Arial Nova Cond" w:hAnsi="Arial Nova Cond"/>
          <w:b/>
          <w:bCs/>
          <w:color w:val="44546A" w:themeColor="text2"/>
          <w:sz w:val="26"/>
          <w:szCs w:val="26"/>
        </w:rPr>
        <w:lastRenderedPageBreak/>
        <w:t xml:space="preserve">Outbound Logistics- </w:t>
      </w:r>
      <w:r w:rsidRPr="00D0061C">
        <w:rPr>
          <w:rFonts w:ascii="Arial Nova Cond" w:hAnsi="Arial Nova Cond"/>
          <w:color w:val="44546A" w:themeColor="text2"/>
          <w:sz w:val="26"/>
          <w:szCs w:val="26"/>
        </w:rPr>
        <w:t>The company has</w:t>
      </w:r>
      <w:r w:rsidR="00D0061C" w:rsidRPr="00D0061C">
        <w:rPr>
          <w:rFonts w:ascii="Arial Nova Cond" w:hAnsi="Arial Nova Cond"/>
          <w:color w:val="44546A" w:themeColor="text2"/>
          <w:sz w:val="26"/>
          <w:szCs w:val="26"/>
        </w:rPr>
        <w:t xml:space="preserve"> contracted UPS as a 3PL provider to pick up, ship and deliver the purchased product to customers’ location across the U.S.</w:t>
      </w:r>
    </w:p>
    <w:p w14:paraId="7F504756" w14:textId="77777777" w:rsidR="00F97D17" w:rsidRPr="00F97D17" w:rsidRDefault="00F97D17" w:rsidP="00F97D17">
      <w:pPr>
        <w:pStyle w:val="ListParagraph"/>
        <w:spacing w:line="360" w:lineRule="auto"/>
        <w:rPr>
          <w:rFonts w:ascii="Arial Nova Cond" w:hAnsi="Arial Nova Cond"/>
          <w:b/>
          <w:bCs/>
          <w:color w:val="44546A" w:themeColor="text2"/>
          <w:sz w:val="26"/>
          <w:szCs w:val="26"/>
        </w:rPr>
      </w:pPr>
    </w:p>
    <w:p w14:paraId="1D130FC2" w14:textId="5077EBEC" w:rsidR="00F97D17" w:rsidRPr="00D0061C" w:rsidRDefault="00F97D17" w:rsidP="00D0061C">
      <w:pPr>
        <w:pStyle w:val="ListParagraph"/>
        <w:numPr>
          <w:ilvl w:val="0"/>
          <w:numId w:val="10"/>
        </w:numPr>
        <w:spacing w:line="360" w:lineRule="auto"/>
        <w:jc w:val="both"/>
        <w:rPr>
          <w:rFonts w:ascii="Arial Nova Cond" w:hAnsi="Arial Nova Cond"/>
          <w:b/>
          <w:bCs/>
          <w:color w:val="44546A" w:themeColor="text2"/>
          <w:sz w:val="26"/>
          <w:szCs w:val="26"/>
        </w:rPr>
      </w:pPr>
      <w:r>
        <w:rPr>
          <w:rFonts w:ascii="Arial Nova Cond" w:hAnsi="Arial Nova Cond"/>
          <w:b/>
          <w:bCs/>
          <w:color w:val="44546A" w:themeColor="text2"/>
          <w:sz w:val="26"/>
          <w:szCs w:val="26"/>
        </w:rPr>
        <w:t>Marketing and Sales</w:t>
      </w:r>
      <w:r w:rsidR="00D0061C">
        <w:rPr>
          <w:rFonts w:ascii="Arial Nova Cond" w:hAnsi="Arial Nova Cond"/>
          <w:b/>
          <w:bCs/>
          <w:color w:val="44546A" w:themeColor="text2"/>
          <w:sz w:val="26"/>
          <w:szCs w:val="26"/>
        </w:rPr>
        <w:t xml:space="preserve">- </w:t>
      </w:r>
      <w:r w:rsidR="00D0061C" w:rsidRPr="00D0061C">
        <w:rPr>
          <w:rFonts w:ascii="Arial Nova Cond" w:hAnsi="Arial Nova Cond"/>
          <w:color w:val="44546A" w:themeColor="text2"/>
          <w:sz w:val="26"/>
          <w:szCs w:val="26"/>
        </w:rPr>
        <w:t>The company mostly will engage in marketing and promotional activities through the digital channels as it sells the product online through its website. A third-party digital marketing company will be hired to take care of all related activities.</w:t>
      </w:r>
      <w:r w:rsidR="00D0061C">
        <w:rPr>
          <w:rFonts w:ascii="Arial Nova Cond" w:hAnsi="Arial Nova Cond"/>
          <w:b/>
          <w:bCs/>
          <w:color w:val="44546A" w:themeColor="text2"/>
          <w:sz w:val="26"/>
          <w:szCs w:val="26"/>
        </w:rPr>
        <w:t xml:space="preserve"> </w:t>
      </w:r>
      <w:r w:rsidR="00D0061C" w:rsidRPr="00D0061C">
        <w:rPr>
          <w:rFonts w:ascii="Arial Nova Cond" w:hAnsi="Arial Nova Cond"/>
          <w:b/>
          <w:bCs/>
          <w:color w:val="44546A" w:themeColor="text2"/>
          <w:sz w:val="26"/>
          <w:szCs w:val="26"/>
        </w:rPr>
        <w:t xml:space="preserve"> </w:t>
      </w:r>
    </w:p>
    <w:p w14:paraId="1B6F6702" w14:textId="77777777" w:rsidR="00F97D17" w:rsidRPr="00F97D17" w:rsidRDefault="00F97D17" w:rsidP="00F97D17">
      <w:pPr>
        <w:pStyle w:val="ListParagraph"/>
        <w:spacing w:line="360" w:lineRule="auto"/>
        <w:rPr>
          <w:rFonts w:ascii="Arial Nova Cond" w:hAnsi="Arial Nova Cond"/>
          <w:b/>
          <w:bCs/>
          <w:color w:val="44546A" w:themeColor="text2"/>
          <w:sz w:val="26"/>
          <w:szCs w:val="26"/>
        </w:rPr>
      </w:pPr>
    </w:p>
    <w:p w14:paraId="6504CE4F" w14:textId="3BD62D40" w:rsidR="00F97D17" w:rsidRPr="00D0061C" w:rsidRDefault="00F97D17" w:rsidP="00D0061C">
      <w:pPr>
        <w:pStyle w:val="ListParagraph"/>
        <w:numPr>
          <w:ilvl w:val="0"/>
          <w:numId w:val="10"/>
        </w:numPr>
        <w:spacing w:line="360" w:lineRule="auto"/>
        <w:jc w:val="both"/>
        <w:rPr>
          <w:rFonts w:ascii="Arial Nova Cond" w:hAnsi="Arial Nova Cond"/>
          <w:color w:val="44546A" w:themeColor="text2"/>
          <w:sz w:val="26"/>
          <w:szCs w:val="26"/>
        </w:rPr>
      </w:pPr>
      <w:r>
        <w:rPr>
          <w:rFonts w:ascii="Arial Nova Cond" w:hAnsi="Arial Nova Cond"/>
          <w:b/>
          <w:bCs/>
          <w:color w:val="44546A" w:themeColor="text2"/>
          <w:sz w:val="26"/>
          <w:szCs w:val="26"/>
        </w:rPr>
        <w:t>Service</w:t>
      </w:r>
      <w:r w:rsidR="00D0061C">
        <w:rPr>
          <w:rFonts w:ascii="Arial Nova Cond" w:hAnsi="Arial Nova Cond"/>
          <w:b/>
          <w:bCs/>
          <w:color w:val="44546A" w:themeColor="text2"/>
          <w:sz w:val="26"/>
          <w:szCs w:val="26"/>
        </w:rPr>
        <w:t xml:space="preserve">- </w:t>
      </w:r>
      <w:r w:rsidR="00D0061C" w:rsidRPr="00D0061C">
        <w:rPr>
          <w:rFonts w:ascii="Arial Nova Cond" w:hAnsi="Arial Nova Cond"/>
          <w:color w:val="44546A" w:themeColor="text2"/>
          <w:sz w:val="26"/>
          <w:szCs w:val="26"/>
        </w:rPr>
        <w:t xml:space="preserve">The customer service will be handled by the owner themselves or a small team hired to resolve customer issues and answer queries. </w:t>
      </w:r>
    </w:p>
    <w:p w14:paraId="35C2093C" w14:textId="77777777" w:rsidR="00992981" w:rsidRPr="00D0061C" w:rsidRDefault="00992981" w:rsidP="002C6F02">
      <w:pPr>
        <w:pStyle w:val="Heading2"/>
        <w:rPr>
          <w:rFonts w:ascii="Arial Nova Cond" w:hAnsi="Arial Nova Cond"/>
          <w:b/>
          <w:bCs/>
          <w:color w:val="7F7F7F" w:themeColor="text1" w:themeTint="80"/>
          <w:sz w:val="16"/>
          <w:szCs w:val="16"/>
        </w:rPr>
      </w:pPr>
    </w:p>
    <w:p w14:paraId="11295224" w14:textId="6B847353" w:rsidR="00793573" w:rsidRDefault="00793573" w:rsidP="00846FEA">
      <w:pPr>
        <w:pStyle w:val="Heading2"/>
        <w:spacing w:line="360" w:lineRule="auto"/>
        <w:jc w:val="both"/>
        <w:rPr>
          <w:rFonts w:ascii="Arial Nova Cond" w:hAnsi="Arial Nova Cond"/>
          <w:b/>
          <w:bCs/>
          <w:color w:val="7F7F7F" w:themeColor="text1" w:themeTint="80"/>
          <w:sz w:val="40"/>
          <w:szCs w:val="40"/>
        </w:rPr>
      </w:pPr>
      <w:bookmarkStart w:id="17" w:name="_Toc108849871"/>
      <w:r w:rsidRPr="002C6F02">
        <w:rPr>
          <w:rFonts w:ascii="Arial Nova Cond" w:hAnsi="Arial Nova Cond"/>
          <w:b/>
          <w:bCs/>
          <w:color w:val="7F7F7F" w:themeColor="text1" w:themeTint="80"/>
          <w:sz w:val="40"/>
          <w:szCs w:val="40"/>
        </w:rPr>
        <w:t>RISK MANAGEMENT</w:t>
      </w:r>
      <w:bookmarkEnd w:id="17"/>
    </w:p>
    <w:tbl>
      <w:tblPr>
        <w:tblStyle w:val="GridTable4-Accent4"/>
        <w:tblpPr w:leftFromText="180" w:rightFromText="180" w:vertAnchor="text" w:tblpXSpec="center" w:tblpY="1"/>
        <w:tblW w:w="9842" w:type="dxa"/>
        <w:tblLook w:val="04A0" w:firstRow="1" w:lastRow="0" w:firstColumn="1" w:lastColumn="0" w:noHBand="0" w:noVBand="1"/>
      </w:tblPr>
      <w:tblGrid>
        <w:gridCol w:w="1951"/>
        <w:gridCol w:w="5006"/>
        <w:gridCol w:w="2885"/>
      </w:tblGrid>
      <w:tr w:rsidR="00846FEA" w:rsidRPr="00846FEA" w14:paraId="6E7AEA98" w14:textId="77777777" w:rsidTr="00846F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4FD8A6A5" w14:textId="77777777" w:rsidR="00846FEA" w:rsidRPr="00AF59A9" w:rsidRDefault="00846FEA" w:rsidP="00A2701C">
            <w:pPr>
              <w:jc w:val="center"/>
              <w:rPr>
                <w:rFonts w:ascii="Arial Nova Cond" w:eastAsia="Times New Roman" w:hAnsi="Arial Nova Cond"/>
                <w:b w:val="0"/>
                <w:bCs w:val="0"/>
                <w:sz w:val="26"/>
                <w:szCs w:val="26"/>
              </w:rPr>
            </w:pPr>
            <w:r w:rsidRPr="00AF59A9">
              <w:rPr>
                <w:rFonts w:ascii="Arial Nova Cond" w:eastAsia="Times New Roman" w:hAnsi="Arial Nova Cond"/>
                <w:sz w:val="26"/>
                <w:szCs w:val="26"/>
              </w:rPr>
              <w:t>Risk Category</w:t>
            </w:r>
          </w:p>
        </w:tc>
        <w:tc>
          <w:tcPr>
            <w:tcW w:w="5006" w:type="dxa"/>
          </w:tcPr>
          <w:p w14:paraId="457DE77A" w14:textId="77777777" w:rsidR="00846FEA" w:rsidRPr="00AF59A9" w:rsidRDefault="00846FEA" w:rsidP="00A2701C">
            <w:pPr>
              <w:jc w:val="center"/>
              <w:cnfStyle w:val="100000000000" w:firstRow="1" w:lastRow="0" w:firstColumn="0" w:lastColumn="0" w:oddVBand="0" w:evenVBand="0" w:oddHBand="0" w:evenHBand="0" w:firstRowFirstColumn="0" w:firstRowLastColumn="0" w:lastRowFirstColumn="0" w:lastRowLastColumn="0"/>
              <w:rPr>
                <w:rFonts w:ascii="Arial Nova Cond" w:eastAsia="Times New Roman" w:hAnsi="Arial Nova Cond"/>
                <w:b w:val="0"/>
                <w:bCs w:val="0"/>
                <w:sz w:val="26"/>
                <w:szCs w:val="26"/>
              </w:rPr>
            </w:pPr>
            <w:r w:rsidRPr="00AF59A9">
              <w:rPr>
                <w:rFonts w:ascii="Arial Nova Cond" w:eastAsia="Times New Roman" w:hAnsi="Arial Nova Cond"/>
                <w:sz w:val="26"/>
                <w:szCs w:val="26"/>
              </w:rPr>
              <w:t>Risk Type</w:t>
            </w:r>
          </w:p>
        </w:tc>
        <w:tc>
          <w:tcPr>
            <w:tcW w:w="2885" w:type="dxa"/>
          </w:tcPr>
          <w:p w14:paraId="0A25FD81" w14:textId="77777777" w:rsidR="00846FEA" w:rsidRPr="00AF59A9" w:rsidRDefault="00846FEA" w:rsidP="00A2701C">
            <w:pPr>
              <w:jc w:val="center"/>
              <w:cnfStyle w:val="100000000000" w:firstRow="1" w:lastRow="0" w:firstColumn="0" w:lastColumn="0" w:oddVBand="0" w:evenVBand="0" w:oddHBand="0" w:evenHBand="0" w:firstRowFirstColumn="0" w:firstRowLastColumn="0" w:lastRowFirstColumn="0" w:lastRowLastColumn="0"/>
              <w:rPr>
                <w:rFonts w:ascii="Arial Nova Cond" w:eastAsia="Times New Roman" w:hAnsi="Arial Nova Cond"/>
                <w:b w:val="0"/>
                <w:bCs w:val="0"/>
                <w:sz w:val="26"/>
                <w:szCs w:val="26"/>
              </w:rPr>
            </w:pPr>
            <w:r w:rsidRPr="00AF59A9">
              <w:rPr>
                <w:rFonts w:ascii="Arial Nova Cond" w:eastAsia="Times New Roman" w:hAnsi="Arial Nova Cond"/>
                <w:sz w:val="26"/>
                <w:szCs w:val="26"/>
              </w:rPr>
              <w:t>Mitigation</w:t>
            </w:r>
          </w:p>
        </w:tc>
      </w:tr>
      <w:tr w:rsidR="00846FEA" w:rsidRPr="00846FEA" w14:paraId="08DE2ADD" w14:textId="77777777" w:rsidTr="00846F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vMerge w:val="restart"/>
          </w:tcPr>
          <w:p w14:paraId="7C86B3EA" w14:textId="77777777" w:rsidR="00846FEA" w:rsidRPr="00846FEA" w:rsidRDefault="00846FEA" w:rsidP="00A2701C">
            <w:pPr>
              <w:rPr>
                <w:rFonts w:ascii="Arial Nova Cond" w:eastAsia="Times New Roman" w:hAnsi="Arial Nova Cond"/>
                <w:b w:val="0"/>
                <w:bCs w:val="0"/>
                <w:color w:val="525252"/>
                <w:sz w:val="26"/>
                <w:szCs w:val="26"/>
              </w:rPr>
            </w:pPr>
            <w:r w:rsidRPr="00846FEA">
              <w:rPr>
                <w:rFonts w:ascii="Arial Nova Cond" w:eastAsia="Times New Roman" w:hAnsi="Arial Nova Cond"/>
                <w:color w:val="525252"/>
                <w:sz w:val="26"/>
                <w:szCs w:val="26"/>
              </w:rPr>
              <w:t>Internal Risks</w:t>
            </w:r>
          </w:p>
        </w:tc>
        <w:tc>
          <w:tcPr>
            <w:tcW w:w="5006" w:type="dxa"/>
          </w:tcPr>
          <w:p w14:paraId="56B10B06" w14:textId="77777777" w:rsidR="00846FEA" w:rsidRPr="00846FEA" w:rsidRDefault="00846FEA" w:rsidP="00A2701C">
            <w:pPr>
              <w:cnfStyle w:val="000000100000" w:firstRow="0" w:lastRow="0" w:firstColumn="0" w:lastColumn="0" w:oddVBand="0" w:evenVBand="0" w:oddHBand="1" w:evenHBand="0" w:firstRowFirstColumn="0" w:firstRowLastColumn="0" w:lastRowFirstColumn="0" w:lastRowLastColumn="0"/>
              <w:rPr>
                <w:rFonts w:ascii="Arial Nova Cond" w:eastAsia="Times New Roman" w:hAnsi="Arial Nova Cond"/>
                <w:color w:val="525252"/>
                <w:sz w:val="26"/>
                <w:szCs w:val="26"/>
                <w:u w:val="single"/>
              </w:rPr>
            </w:pPr>
            <w:r w:rsidRPr="00846FEA">
              <w:rPr>
                <w:rFonts w:ascii="Arial Nova Cond" w:eastAsia="Times New Roman" w:hAnsi="Arial Nova Cond"/>
                <w:color w:val="525252"/>
                <w:sz w:val="26"/>
                <w:szCs w:val="26"/>
                <w:u w:val="single"/>
              </w:rPr>
              <w:t>Cash Flow</w:t>
            </w:r>
          </w:p>
          <w:p w14:paraId="6100B820" w14:textId="77777777" w:rsidR="00846FEA" w:rsidRPr="00846FEA" w:rsidRDefault="00846FEA" w:rsidP="00A2701C">
            <w:pPr>
              <w:cnfStyle w:val="000000100000" w:firstRow="0" w:lastRow="0" w:firstColumn="0" w:lastColumn="0" w:oddVBand="0" w:evenVBand="0" w:oddHBand="1" w:evenHBand="0" w:firstRowFirstColumn="0" w:firstRowLastColumn="0" w:lastRowFirstColumn="0" w:lastRowLastColumn="0"/>
              <w:rPr>
                <w:rFonts w:ascii="Arial Nova Cond" w:eastAsia="Times New Roman" w:hAnsi="Arial Nova Cond"/>
                <w:color w:val="525252"/>
                <w:sz w:val="26"/>
                <w:szCs w:val="26"/>
              </w:rPr>
            </w:pPr>
            <w:r w:rsidRPr="00846FEA">
              <w:rPr>
                <w:rFonts w:ascii="Arial Nova Cond" w:eastAsia="Times New Roman" w:hAnsi="Arial Nova Cond"/>
                <w:color w:val="525252"/>
                <w:sz w:val="26"/>
                <w:szCs w:val="26"/>
              </w:rPr>
              <w:t>Low operating cash flow and liquidity might hamper ongoing performance</w:t>
            </w:r>
          </w:p>
        </w:tc>
        <w:tc>
          <w:tcPr>
            <w:tcW w:w="2885" w:type="dxa"/>
          </w:tcPr>
          <w:p w14:paraId="73A48062" w14:textId="77777777" w:rsidR="00846FEA" w:rsidRPr="00846FEA" w:rsidRDefault="00846FEA" w:rsidP="00A2701C">
            <w:pPr>
              <w:cnfStyle w:val="000000100000" w:firstRow="0" w:lastRow="0" w:firstColumn="0" w:lastColumn="0" w:oddVBand="0" w:evenVBand="0" w:oddHBand="1" w:evenHBand="0" w:firstRowFirstColumn="0" w:firstRowLastColumn="0" w:lastRowFirstColumn="0" w:lastRowLastColumn="0"/>
              <w:rPr>
                <w:rFonts w:ascii="Arial Nova Cond" w:eastAsia="Times New Roman" w:hAnsi="Arial Nova Cond"/>
                <w:color w:val="525252"/>
                <w:sz w:val="26"/>
                <w:szCs w:val="26"/>
              </w:rPr>
            </w:pPr>
            <w:r w:rsidRPr="00846FEA">
              <w:rPr>
                <w:rFonts w:ascii="Arial Nova Cond" w:eastAsia="Times New Roman" w:hAnsi="Arial Nova Cond"/>
                <w:color w:val="525252"/>
                <w:sz w:val="26"/>
                <w:szCs w:val="26"/>
              </w:rPr>
              <w:t>The company will maintain a permanent contingency fund. In addition, there will be special arrangements with the investors to aid crucial cash-related contingencies</w:t>
            </w:r>
          </w:p>
        </w:tc>
      </w:tr>
      <w:tr w:rsidR="00846FEA" w:rsidRPr="00846FEA" w14:paraId="66711642" w14:textId="77777777" w:rsidTr="00846FEA">
        <w:tc>
          <w:tcPr>
            <w:cnfStyle w:val="001000000000" w:firstRow="0" w:lastRow="0" w:firstColumn="1" w:lastColumn="0" w:oddVBand="0" w:evenVBand="0" w:oddHBand="0" w:evenHBand="0" w:firstRowFirstColumn="0" w:firstRowLastColumn="0" w:lastRowFirstColumn="0" w:lastRowLastColumn="0"/>
            <w:tcW w:w="1951" w:type="dxa"/>
            <w:vMerge/>
          </w:tcPr>
          <w:p w14:paraId="4E1F0C1E" w14:textId="77777777" w:rsidR="00846FEA" w:rsidRPr="00846FEA" w:rsidRDefault="00846FEA" w:rsidP="00A2701C">
            <w:pPr>
              <w:rPr>
                <w:rFonts w:ascii="Arial Nova Cond" w:eastAsia="Times New Roman" w:hAnsi="Arial Nova Cond"/>
                <w:b w:val="0"/>
                <w:bCs w:val="0"/>
                <w:color w:val="525252"/>
                <w:sz w:val="26"/>
                <w:szCs w:val="26"/>
              </w:rPr>
            </w:pPr>
          </w:p>
        </w:tc>
        <w:tc>
          <w:tcPr>
            <w:tcW w:w="5006" w:type="dxa"/>
          </w:tcPr>
          <w:p w14:paraId="1820BEB5" w14:textId="77777777" w:rsidR="00846FEA" w:rsidRPr="00846FEA" w:rsidRDefault="00846FEA" w:rsidP="00A2701C">
            <w:pPr>
              <w:cnfStyle w:val="000000000000" w:firstRow="0" w:lastRow="0" w:firstColumn="0" w:lastColumn="0" w:oddVBand="0" w:evenVBand="0" w:oddHBand="0" w:evenHBand="0" w:firstRowFirstColumn="0" w:firstRowLastColumn="0" w:lastRowFirstColumn="0" w:lastRowLastColumn="0"/>
              <w:rPr>
                <w:rFonts w:ascii="Arial Nova Cond" w:eastAsia="Times New Roman" w:hAnsi="Arial Nova Cond"/>
                <w:color w:val="525252"/>
                <w:sz w:val="26"/>
                <w:szCs w:val="26"/>
                <w:u w:val="single"/>
              </w:rPr>
            </w:pPr>
            <w:r w:rsidRPr="00846FEA">
              <w:rPr>
                <w:rFonts w:ascii="Arial Nova Cond" w:eastAsia="Times New Roman" w:hAnsi="Arial Nova Cond"/>
                <w:color w:val="525252"/>
                <w:sz w:val="26"/>
                <w:szCs w:val="26"/>
                <w:u w:val="single"/>
              </w:rPr>
              <w:t>Employee Turnover</w:t>
            </w:r>
          </w:p>
          <w:p w14:paraId="3B40D722" w14:textId="77777777" w:rsidR="00846FEA" w:rsidRPr="00846FEA" w:rsidRDefault="00846FEA" w:rsidP="00A2701C">
            <w:pPr>
              <w:cnfStyle w:val="000000000000" w:firstRow="0" w:lastRow="0" w:firstColumn="0" w:lastColumn="0" w:oddVBand="0" w:evenVBand="0" w:oddHBand="0" w:evenHBand="0" w:firstRowFirstColumn="0" w:firstRowLastColumn="0" w:lastRowFirstColumn="0" w:lastRowLastColumn="0"/>
              <w:rPr>
                <w:rFonts w:ascii="Arial Nova Cond" w:eastAsia="Times New Roman" w:hAnsi="Arial Nova Cond"/>
                <w:color w:val="525252"/>
                <w:sz w:val="26"/>
                <w:szCs w:val="26"/>
              </w:rPr>
            </w:pPr>
            <w:r w:rsidRPr="00846FEA">
              <w:rPr>
                <w:rFonts w:ascii="Arial Nova Cond" w:eastAsia="Times New Roman" w:hAnsi="Arial Nova Cond"/>
                <w:color w:val="525252"/>
                <w:sz w:val="26"/>
                <w:szCs w:val="26"/>
              </w:rPr>
              <w:t xml:space="preserve">Sudden or abrupt departure of key employees will </w:t>
            </w:r>
            <w:r w:rsidRPr="00846FEA">
              <w:rPr>
                <w:rFonts w:ascii="Arial Nova Cond" w:eastAsia="Times New Roman" w:hAnsi="Arial Nova Cond"/>
                <w:color w:val="595959" w:themeColor="text1" w:themeTint="A6"/>
                <w:sz w:val="26"/>
                <w:szCs w:val="26"/>
              </w:rPr>
              <w:t>cause pressure and</w:t>
            </w:r>
            <w:r w:rsidRPr="00846FEA">
              <w:rPr>
                <w:rFonts w:ascii="Arial Nova Cond" w:eastAsia="Times New Roman" w:hAnsi="Arial Nova Cond"/>
                <w:color w:val="525252"/>
                <w:sz w:val="26"/>
                <w:szCs w:val="26"/>
              </w:rPr>
              <w:t xml:space="preserve"> might result in lost competencies and performance issues   </w:t>
            </w:r>
          </w:p>
        </w:tc>
        <w:tc>
          <w:tcPr>
            <w:tcW w:w="2885" w:type="dxa"/>
          </w:tcPr>
          <w:p w14:paraId="418A01BA" w14:textId="77777777" w:rsidR="00846FEA" w:rsidRPr="00846FEA" w:rsidRDefault="00846FEA" w:rsidP="00A2701C">
            <w:pPr>
              <w:cnfStyle w:val="000000000000" w:firstRow="0" w:lastRow="0" w:firstColumn="0" w:lastColumn="0" w:oddVBand="0" w:evenVBand="0" w:oddHBand="0" w:evenHBand="0" w:firstRowFirstColumn="0" w:firstRowLastColumn="0" w:lastRowFirstColumn="0" w:lastRowLastColumn="0"/>
              <w:rPr>
                <w:rFonts w:ascii="Arial Nova Cond" w:eastAsia="Times New Roman" w:hAnsi="Arial Nova Cond"/>
                <w:color w:val="525252"/>
                <w:sz w:val="26"/>
                <w:szCs w:val="26"/>
              </w:rPr>
            </w:pPr>
            <w:r w:rsidRPr="00846FEA">
              <w:rPr>
                <w:rFonts w:ascii="Arial Nova Cond" w:eastAsia="Times New Roman" w:hAnsi="Arial Nova Cond"/>
                <w:color w:val="525252"/>
                <w:sz w:val="26"/>
                <w:szCs w:val="26"/>
              </w:rPr>
              <w:t xml:space="preserve">Robust employee contracts will prevent key employees from quitting abruptly. </w:t>
            </w:r>
          </w:p>
        </w:tc>
      </w:tr>
      <w:tr w:rsidR="00846FEA" w:rsidRPr="00846FEA" w14:paraId="14144A67" w14:textId="77777777" w:rsidTr="00846F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vMerge/>
          </w:tcPr>
          <w:p w14:paraId="1B6FCC14" w14:textId="77777777" w:rsidR="00846FEA" w:rsidRPr="00846FEA" w:rsidRDefault="00846FEA" w:rsidP="00A2701C">
            <w:pPr>
              <w:rPr>
                <w:rFonts w:ascii="Arial Nova Cond" w:eastAsia="Times New Roman" w:hAnsi="Arial Nova Cond"/>
                <w:b w:val="0"/>
                <w:bCs w:val="0"/>
                <w:color w:val="525252"/>
                <w:sz w:val="26"/>
                <w:szCs w:val="26"/>
              </w:rPr>
            </w:pPr>
          </w:p>
        </w:tc>
        <w:tc>
          <w:tcPr>
            <w:tcW w:w="5006" w:type="dxa"/>
          </w:tcPr>
          <w:p w14:paraId="2AF4D689" w14:textId="77777777" w:rsidR="00846FEA" w:rsidRPr="00846FEA" w:rsidRDefault="00846FEA" w:rsidP="00A2701C">
            <w:pPr>
              <w:cnfStyle w:val="000000100000" w:firstRow="0" w:lastRow="0" w:firstColumn="0" w:lastColumn="0" w:oddVBand="0" w:evenVBand="0" w:oddHBand="1" w:evenHBand="0" w:firstRowFirstColumn="0" w:firstRowLastColumn="0" w:lastRowFirstColumn="0" w:lastRowLastColumn="0"/>
              <w:rPr>
                <w:rFonts w:ascii="Arial Nova Cond" w:eastAsia="Times New Roman" w:hAnsi="Arial Nova Cond"/>
                <w:color w:val="525252"/>
                <w:sz w:val="26"/>
                <w:szCs w:val="26"/>
                <w:u w:val="single"/>
              </w:rPr>
            </w:pPr>
            <w:r w:rsidRPr="00846FEA">
              <w:rPr>
                <w:rFonts w:ascii="Arial Nova Cond" w:eastAsia="Times New Roman" w:hAnsi="Arial Nova Cond"/>
                <w:color w:val="525252"/>
                <w:sz w:val="26"/>
                <w:szCs w:val="26"/>
                <w:u w:val="single"/>
              </w:rPr>
              <w:t xml:space="preserve">Quality Control </w:t>
            </w:r>
          </w:p>
          <w:p w14:paraId="0DD71340" w14:textId="77777777" w:rsidR="00846FEA" w:rsidRPr="00846FEA" w:rsidRDefault="00846FEA" w:rsidP="00A2701C">
            <w:pPr>
              <w:cnfStyle w:val="000000100000" w:firstRow="0" w:lastRow="0" w:firstColumn="0" w:lastColumn="0" w:oddVBand="0" w:evenVBand="0" w:oddHBand="1" w:evenHBand="0" w:firstRowFirstColumn="0" w:firstRowLastColumn="0" w:lastRowFirstColumn="0" w:lastRowLastColumn="0"/>
              <w:rPr>
                <w:rFonts w:ascii="Arial Nova Cond" w:eastAsia="Times New Roman" w:hAnsi="Arial Nova Cond"/>
                <w:color w:val="525252"/>
                <w:sz w:val="26"/>
                <w:szCs w:val="26"/>
              </w:rPr>
            </w:pPr>
            <w:r w:rsidRPr="00846FEA">
              <w:rPr>
                <w:rFonts w:ascii="Arial Nova Cond" w:eastAsia="Times New Roman" w:hAnsi="Arial Nova Cond"/>
                <w:color w:val="525252"/>
                <w:sz w:val="26"/>
                <w:szCs w:val="26"/>
              </w:rPr>
              <w:t xml:space="preserve">An unhappy customer could be problematic for a business, lackluster quality control will diminish brand reputation and business performance </w:t>
            </w:r>
          </w:p>
        </w:tc>
        <w:tc>
          <w:tcPr>
            <w:tcW w:w="2885" w:type="dxa"/>
          </w:tcPr>
          <w:p w14:paraId="0F0A2AB0" w14:textId="40AB518C" w:rsidR="00846FEA" w:rsidRPr="00846FEA" w:rsidRDefault="00846FEA" w:rsidP="00A2701C">
            <w:pPr>
              <w:cnfStyle w:val="000000100000" w:firstRow="0" w:lastRow="0" w:firstColumn="0" w:lastColumn="0" w:oddVBand="0" w:evenVBand="0" w:oddHBand="1" w:evenHBand="0" w:firstRowFirstColumn="0" w:firstRowLastColumn="0" w:lastRowFirstColumn="0" w:lastRowLastColumn="0"/>
              <w:rPr>
                <w:rFonts w:ascii="Arial Nova Cond" w:eastAsia="Times New Roman" w:hAnsi="Arial Nova Cond"/>
                <w:color w:val="525252"/>
                <w:sz w:val="26"/>
                <w:szCs w:val="26"/>
              </w:rPr>
            </w:pPr>
            <w:r w:rsidRPr="00846FEA">
              <w:rPr>
                <w:rFonts w:ascii="Arial Nova Cond" w:eastAsia="Times New Roman" w:hAnsi="Arial Nova Cond"/>
                <w:color w:val="525252"/>
                <w:sz w:val="26"/>
                <w:szCs w:val="26"/>
              </w:rPr>
              <w:t>Regular customer feedback and survey system to monitor quality will be there</w:t>
            </w:r>
            <w:r w:rsidR="00AF59A9">
              <w:rPr>
                <w:rFonts w:ascii="Arial Nova Cond" w:eastAsia="Times New Roman" w:hAnsi="Arial Nova Cond"/>
                <w:color w:val="525252"/>
                <w:sz w:val="26"/>
                <w:szCs w:val="26"/>
              </w:rPr>
              <w:t>. Regular quality checks by supervisors will also be implemented</w:t>
            </w:r>
          </w:p>
        </w:tc>
      </w:tr>
      <w:tr w:rsidR="00846FEA" w:rsidRPr="00846FEA" w14:paraId="483C74E4" w14:textId="77777777" w:rsidTr="00846FEA">
        <w:trPr>
          <w:trHeight w:val="1806"/>
        </w:trPr>
        <w:tc>
          <w:tcPr>
            <w:cnfStyle w:val="001000000000" w:firstRow="0" w:lastRow="0" w:firstColumn="1" w:lastColumn="0" w:oddVBand="0" w:evenVBand="0" w:oddHBand="0" w:evenHBand="0" w:firstRowFirstColumn="0" w:firstRowLastColumn="0" w:lastRowFirstColumn="0" w:lastRowLastColumn="0"/>
            <w:tcW w:w="1951" w:type="dxa"/>
            <w:vMerge w:val="restart"/>
          </w:tcPr>
          <w:p w14:paraId="69770830" w14:textId="77777777" w:rsidR="00846FEA" w:rsidRPr="00846FEA" w:rsidRDefault="00846FEA" w:rsidP="00A2701C">
            <w:pPr>
              <w:rPr>
                <w:rFonts w:ascii="Arial Nova Cond" w:eastAsia="Times New Roman" w:hAnsi="Arial Nova Cond"/>
                <w:b w:val="0"/>
                <w:bCs w:val="0"/>
                <w:color w:val="525252"/>
                <w:sz w:val="26"/>
                <w:szCs w:val="26"/>
              </w:rPr>
            </w:pPr>
            <w:r w:rsidRPr="00846FEA">
              <w:rPr>
                <w:rFonts w:ascii="Arial Nova Cond" w:eastAsia="Times New Roman" w:hAnsi="Arial Nova Cond"/>
                <w:color w:val="525252"/>
                <w:sz w:val="26"/>
                <w:szCs w:val="26"/>
              </w:rPr>
              <w:lastRenderedPageBreak/>
              <w:t>External Risks</w:t>
            </w:r>
          </w:p>
        </w:tc>
        <w:tc>
          <w:tcPr>
            <w:tcW w:w="5006" w:type="dxa"/>
          </w:tcPr>
          <w:p w14:paraId="1682112D" w14:textId="77777777" w:rsidR="00846FEA" w:rsidRPr="00846FEA" w:rsidRDefault="00846FEA" w:rsidP="00A2701C">
            <w:pPr>
              <w:cnfStyle w:val="000000000000" w:firstRow="0" w:lastRow="0" w:firstColumn="0" w:lastColumn="0" w:oddVBand="0" w:evenVBand="0" w:oddHBand="0" w:evenHBand="0" w:firstRowFirstColumn="0" w:firstRowLastColumn="0" w:lastRowFirstColumn="0" w:lastRowLastColumn="0"/>
              <w:rPr>
                <w:rFonts w:ascii="Arial Nova Cond" w:eastAsia="Times New Roman" w:hAnsi="Arial Nova Cond"/>
                <w:color w:val="525252"/>
                <w:sz w:val="26"/>
                <w:szCs w:val="26"/>
                <w:u w:val="single"/>
              </w:rPr>
            </w:pPr>
            <w:r w:rsidRPr="00846FEA">
              <w:rPr>
                <w:rFonts w:ascii="Arial Nova Cond" w:eastAsia="Times New Roman" w:hAnsi="Arial Nova Cond"/>
                <w:color w:val="525252"/>
                <w:sz w:val="26"/>
                <w:szCs w:val="26"/>
                <w:u w:val="single"/>
              </w:rPr>
              <w:t xml:space="preserve">Intellectual Property </w:t>
            </w:r>
          </w:p>
          <w:p w14:paraId="16D9A8DE" w14:textId="77777777" w:rsidR="00846FEA" w:rsidRPr="00846FEA" w:rsidRDefault="00846FEA" w:rsidP="00A2701C">
            <w:pPr>
              <w:cnfStyle w:val="000000000000" w:firstRow="0" w:lastRow="0" w:firstColumn="0" w:lastColumn="0" w:oddVBand="0" w:evenVBand="0" w:oddHBand="0" w:evenHBand="0" w:firstRowFirstColumn="0" w:firstRowLastColumn="0" w:lastRowFirstColumn="0" w:lastRowLastColumn="0"/>
              <w:rPr>
                <w:rFonts w:ascii="Arial Nova Cond" w:eastAsia="Times New Roman" w:hAnsi="Arial Nova Cond"/>
                <w:color w:val="525252"/>
                <w:sz w:val="26"/>
                <w:szCs w:val="26"/>
              </w:rPr>
            </w:pPr>
            <w:r w:rsidRPr="00846FEA">
              <w:rPr>
                <w:rFonts w:ascii="Arial Nova Cond" w:eastAsia="Times New Roman" w:hAnsi="Arial Nova Cond"/>
                <w:color w:val="525252"/>
                <w:sz w:val="26"/>
                <w:szCs w:val="26"/>
              </w:rPr>
              <w:t>Lack of IP protection and enforcement may result in passing off and hurt brand equity</w:t>
            </w:r>
          </w:p>
        </w:tc>
        <w:tc>
          <w:tcPr>
            <w:tcW w:w="2885" w:type="dxa"/>
          </w:tcPr>
          <w:p w14:paraId="373004FF" w14:textId="7084C5CA" w:rsidR="00846FEA" w:rsidRPr="00846FEA" w:rsidRDefault="00846FEA" w:rsidP="00A2701C">
            <w:pPr>
              <w:cnfStyle w:val="000000000000" w:firstRow="0" w:lastRow="0" w:firstColumn="0" w:lastColumn="0" w:oddVBand="0" w:evenVBand="0" w:oddHBand="0" w:evenHBand="0" w:firstRowFirstColumn="0" w:firstRowLastColumn="0" w:lastRowFirstColumn="0" w:lastRowLastColumn="0"/>
              <w:rPr>
                <w:rFonts w:ascii="Arial Nova Cond" w:eastAsia="Times New Roman" w:hAnsi="Arial Nova Cond"/>
                <w:color w:val="525252"/>
                <w:sz w:val="26"/>
                <w:szCs w:val="26"/>
              </w:rPr>
            </w:pPr>
            <w:r w:rsidRPr="00846FEA">
              <w:rPr>
                <w:rFonts w:ascii="Arial Nova Cond" w:eastAsia="Times New Roman" w:hAnsi="Arial Nova Cond"/>
                <w:color w:val="525252"/>
                <w:sz w:val="26"/>
                <w:szCs w:val="26"/>
              </w:rPr>
              <w:t xml:space="preserve">All trademark and brand will be registered and protected under IP laws of </w:t>
            </w:r>
            <w:r w:rsidR="00AF59A9">
              <w:rPr>
                <w:rFonts w:ascii="Arial Nova Cond" w:eastAsia="Times New Roman" w:hAnsi="Arial Nova Cond"/>
                <w:color w:val="525252"/>
                <w:sz w:val="26"/>
                <w:szCs w:val="26"/>
              </w:rPr>
              <w:t>the U.S.</w:t>
            </w:r>
            <w:r w:rsidRPr="00846FEA">
              <w:rPr>
                <w:rFonts w:ascii="Arial Nova Cond" w:eastAsia="Times New Roman" w:hAnsi="Arial Nova Cond"/>
                <w:color w:val="525252"/>
                <w:sz w:val="26"/>
                <w:szCs w:val="26"/>
              </w:rPr>
              <w:t xml:space="preserve"> as well as international conventions. Unique Internal know-how and best practices will remain trade secrets. Strict legal action will be taken against infringers to set examples</w:t>
            </w:r>
          </w:p>
        </w:tc>
      </w:tr>
      <w:tr w:rsidR="00846FEA" w:rsidRPr="00846FEA" w14:paraId="6081D569" w14:textId="77777777" w:rsidTr="00846F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vMerge/>
          </w:tcPr>
          <w:p w14:paraId="525D28E4" w14:textId="77777777" w:rsidR="00846FEA" w:rsidRPr="00846FEA" w:rsidRDefault="00846FEA" w:rsidP="00A2701C">
            <w:pPr>
              <w:rPr>
                <w:rFonts w:ascii="Arial Nova Cond" w:eastAsia="Times New Roman" w:hAnsi="Arial Nova Cond"/>
                <w:b w:val="0"/>
                <w:bCs w:val="0"/>
                <w:color w:val="525252"/>
                <w:sz w:val="26"/>
                <w:szCs w:val="26"/>
              </w:rPr>
            </w:pPr>
          </w:p>
        </w:tc>
        <w:tc>
          <w:tcPr>
            <w:tcW w:w="5006" w:type="dxa"/>
          </w:tcPr>
          <w:p w14:paraId="5AF69967" w14:textId="77777777" w:rsidR="00846FEA" w:rsidRPr="00846FEA" w:rsidRDefault="00846FEA" w:rsidP="00A2701C">
            <w:pPr>
              <w:cnfStyle w:val="000000100000" w:firstRow="0" w:lastRow="0" w:firstColumn="0" w:lastColumn="0" w:oddVBand="0" w:evenVBand="0" w:oddHBand="1" w:evenHBand="0" w:firstRowFirstColumn="0" w:firstRowLastColumn="0" w:lastRowFirstColumn="0" w:lastRowLastColumn="0"/>
              <w:rPr>
                <w:rFonts w:ascii="Arial Nova Cond" w:eastAsia="Times New Roman" w:hAnsi="Arial Nova Cond"/>
                <w:color w:val="525252"/>
                <w:sz w:val="26"/>
                <w:szCs w:val="26"/>
                <w:u w:val="single"/>
              </w:rPr>
            </w:pPr>
            <w:r w:rsidRPr="00846FEA">
              <w:rPr>
                <w:rFonts w:ascii="Arial Nova Cond" w:eastAsia="Times New Roman" w:hAnsi="Arial Nova Cond"/>
                <w:color w:val="525252"/>
                <w:sz w:val="26"/>
                <w:szCs w:val="26"/>
                <w:u w:val="single"/>
              </w:rPr>
              <w:t>Law Suits</w:t>
            </w:r>
          </w:p>
          <w:p w14:paraId="4167F7CF" w14:textId="77777777" w:rsidR="00846FEA" w:rsidRPr="00846FEA" w:rsidRDefault="00846FEA" w:rsidP="00A2701C">
            <w:pPr>
              <w:cnfStyle w:val="000000100000" w:firstRow="0" w:lastRow="0" w:firstColumn="0" w:lastColumn="0" w:oddVBand="0" w:evenVBand="0" w:oddHBand="1" w:evenHBand="0" w:firstRowFirstColumn="0" w:firstRowLastColumn="0" w:lastRowFirstColumn="0" w:lastRowLastColumn="0"/>
              <w:rPr>
                <w:rFonts w:ascii="Arial Nova Cond" w:eastAsia="Times New Roman" w:hAnsi="Arial Nova Cond"/>
                <w:color w:val="525252"/>
                <w:sz w:val="26"/>
                <w:szCs w:val="26"/>
              </w:rPr>
            </w:pPr>
            <w:r w:rsidRPr="00846FEA">
              <w:rPr>
                <w:rFonts w:ascii="Arial Nova Cond" w:eastAsia="Times New Roman" w:hAnsi="Arial Nova Cond"/>
                <w:color w:val="525252"/>
                <w:sz w:val="26"/>
                <w:szCs w:val="26"/>
              </w:rPr>
              <w:t xml:space="preserve">An expensive lawsuit can be the demise of a startup. </w:t>
            </w:r>
          </w:p>
        </w:tc>
        <w:tc>
          <w:tcPr>
            <w:tcW w:w="2885" w:type="dxa"/>
          </w:tcPr>
          <w:p w14:paraId="4C9A8F8C" w14:textId="1366700F" w:rsidR="00846FEA" w:rsidRPr="00846FEA" w:rsidRDefault="00846FEA" w:rsidP="00A2701C">
            <w:pPr>
              <w:cnfStyle w:val="000000100000" w:firstRow="0" w:lastRow="0" w:firstColumn="0" w:lastColumn="0" w:oddVBand="0" w:evenVBand="0" w:oddHBand="1" w:evenHBand="0" w:firstRowFirstColumn="0" w:firstRowLastColumn="0" w:lastRowFirstColumn="0" w:lastRowLastColumn="0"/>
              <w:rPr>
                <w:rFonts w:ascii="Arial Nova Cond" w:eastAsia="Times New Roman" w:hAnsi="Arial Nova Cond"/>
                <w:color w:val="525252"/>
                <w:sz w:val="26"/>
                <w:szCs w:val="26"/>
              </w:rPr>
            </w:pPr>
            <w:r w:rsidRPr="00846FEA">
              <w:rPr>
                <w:rFonts w:ascii="Arial Nova Cond" w:eastAsia="Times New Roman" w:hAnsi="Arial Nova Cond"/>
                <w:color w:val="525252"/>
                <w:sz w:val="26"/>
                <w:szCs w:val="26"/>
              </w:rPr>
              <w:t xml:space="preserve">An able </w:t>
            </w:r>
            <w:r w:rsidR="00AF59A9">
              <w:rPr>
                <w:rFonts w:ascii="Arial Nova Cond" w:eastAsia="Times New Roman" w:hAnsi="Arial Nova Cond"/>
                <w:color w:val="525252"/>
                <w:sz w:val="26"/>
                <w:szCs w:val="26"/>
              </w:rPr>
              <w:t>legal officer or a contracted law firm</w:t>
            </w:r>
            <w:r w:rsidRPr="00846FEA">
              <w:rPr>
                <w:rFonts w:ascii="Arial Nova Cond" w:eastAsia="Times New Roman" w:hAnsi="Arial Nova Cond"/>
                <w:color w:val="525252"/>
                <w:sz w:val="26"/>
                <w:szCs w:val="26"/>
              </w:rPr>
              <w:t xml:space="preserve"> will liaise and coordinate with the aggrieved parties to manage and resolve disputes amicably</w:t>
            </w:r>
          </w:p>
        </w:tc>
      </w:tr>
      <w:tr w:rsidR="00846FEA" w:rsidRPr="00846FEA" w14:paraId="767B515C" w14:textId="77777777" w:rsidTr="00846FEA">
        <w:tc>
          <w:tcPr>
            <w:cnfStyle w:val="001000000000" w:firstRow="0" w:lastRow="0" w:firstColumn="1" w:lastColumn="0" w:oddVBand="0" w:evenVBand="0" w:oddHBand="0" w:evenHBand="0" w:firstRowFirstColumn="0" w:firstRowLastColumn="0" w:lastRowFirstColumn="0" w:lastRowLastColumn="0"/>
            <w:tcW w:w="1951" w:type="dxa"/>
            <w:vMerge/>
          </w:tcPr>
          <w:p w14:paraId="6FE4F808" w14:textId="77777777" w:rsidR="00846FEA" w:rsidRPr="00846FEA" w:rsidRDefault="00846FEA" w:rsidP="00A2701C">
            <w:pPr>
              <w:rPr>
                <w:rFonts w:ascii="Arial Nova Cond" w:eastAsia="Times New Roman" w:hAnsi="Arial Nova Cond"/>
                <w:b w:val="0"/>
                <w:bCs w:val="0"/>
                <w:color w:val="525252"/>
                <w:sz w:val="26"/>
                <w:szCs w:val="26"/>
              </w:rPr>
            </w:pPr>
          </w:p>
        </w:tc>
        <w:tc>
          <w:tcPr>
            <w:tcW w:w="5006" w:type="dxa"/>
          </w:tcPr>
          <w:p w14:paraId="3E0C3169" w14:textId="77777777" w:rsidR="00846FEA" w:rsidRPr="00846FEA" w:rsidRDefault="00846FEA" w:rsidP="00A2701C">
            <w:pPr>
              <w:cnfStyle w:val="000000000000" w:firstRow="0" w:lastRow="0" w:firstColumn="0" w:lastColumn="0" w:oddVBand="0" w:evenVBand="0" w:oddHBand="0" w:evenHBand="0" w:firstRowFirstColumn="0" w:firstRowLastColumn="0" w:lastRowFirstColumn="0" w:lastRowLastColumn="0"/>
              <w:rPr>
                <w:rFonts w:ascii="Arial Nova Cond" w:eastAsia="Times New Roman" w:hAnsi="Arial Nova Cond"/>
                <w:color w:val="525252"/>
                <w:sz w:val="26"/>
                <w:szCs w:val="26"/>
              </w:rPr>
            </w:pPr>
          </w:p>
        </w:tc>
        <w:tc>
          <w:tcPr>
            <w:tcW w:w="2885" w:type="dxa"/>
          </w:tcPr>
          <w:p w14:paraId="74D04F33" w14:textId="77777777" w:rsidR="00846FEA" w:rsidRPr="00846FEA" w:rsidRDefault="00846FEA" w:rsidP="00A2701C">
            <w:pPr>
              <w:cnfStyle w:val="000000000000" w:firstRow="0" w:lastRow="0" w:firstColumn="0" w:lastColumn="0" w:oddVBand="0" w:evenVBand="0" w:oddHBand="0" w:evenHBand="0" w:firstRowFirstColumn="0" w:firstRowLastColumn="0" w:lastRowFirstColumn="0" w:lastRowLastColumn="0"/>
              <w:rPr>
                <w:rFonts w:ascii="Arial Nova Cond" w:eastAsia="Times New Roman" w:hAnsi="Arial Nova Cond"/>
                <w:color w:val="525252"/>
                <w:sz w:val="26"/>
                <w:szCs w:val="26"/>
              </w:rPr>
            </w:pPr>
          </w:p>
        </w:tc>
      </w:tr>
    </w:tbl>
    <w:p w14:paraId="53492CB7" w14:textId="77777777" w:rsidR="00846FEA" w:rsidRPr="00846FEA" w:rsidRDefault="00846FEA" w:rsidP="00846FEA"/>
    <w:p w14:paraId="641EB840" w14:textId="098F4EF0" w:rsidR="00793573" w:rsidRPr="00E5506B" w:rsidRDefault="00793573" w:rsidP="002C6F02">
      <w:pPr>
        <w:pStyle w:val="Heading2"/>
        <w:rPr>
          <w:rFonts w:ascii="Arial Nova Cond" w:hAnsi="Arial Nova Cond"/>
          <w:b/>
          <w:bCs/>
          <w:color w:val="7F7F7F" w:themeColor="text1" w:themeTint="80"/>
          <w:sz w:val="16"/>
          <w:szCs w:val="16"/>
        </w:rPr>
      </w:pPr>
    </w:p>
    <w:p w14:paraId="59D3FEF0" w14:textId="0EA2486E" w:rsidR="00793573" w:rsidRDefault="00793573" w:rsidP="0058716E">
      <w:pPr>
        <w:pStyle w:val="Heading2"/>
        <w:spacing w:line="360" w:lineRule="auto"/>
        <w:rPr>
          <w:rFonts w:ascii="Arial Nova Cond" w:hAnsi="Arial Nova Cond"/>
          <w:b/>
          <w:bCs/>
          <w:color w:val="7F7F7F" w:themeColor="text1" w:themeTint="80"/>
          <w:sz w:val="40"/>
          <w:szCs w:val="40"/>
        </w:rPr>
      </w:pPr>
      <w:bookmarkStart w:id="18" w:name="_Toc108849872"/>
      <w:r w:rsidRPr="002C6F02">
        <w:rPr>
          <w:rFonts w:ascii="Arial Nova Cond" w:hAnsi="Arial Nova Cond"/>
          <w:b/>
          <w:bCs/>
          <w:color w:val="7F7F7F" w:themeColor="text1" w:themeTint="80"/>
          <w:sz w:val="40"/>
          <w:szCs w:val="40"/>
        </w:rPr>
        <w:t>MARKETING STRATEGY</w:t>
      </w:r>
      <w:bookmarkEnd w:id="18"/>
    </w:p>
    <w:p w14:paraId="02C15C03" w14:textId="42A2D2AF" w:rsidR="00744C29" w:rsidRDefault="00744C29" w:rsidP="00AD486C">
      <w:pPr>
        <w:spacing w:line="360" w:lineRule="auto"/>
        <w:jc w:val="both"/>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44C29">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Above-the-Line Marketing</w:t>
      </w:r>
    </w:p>
    <w:p w14:paraId="7B7954B8" w14:textId="79D882E1" w:rsidR="00AD486C" w:rsidRPr="00E61EE5" w:rsidRDefault="00EE49D7" w:rsidP="006A7D3E">
      <w:pPr>
        <w:pStyle w:val="ListParagraph"/>
        <w:numPr>
          <w:ilvl w:val="0"/>
          <w:numId w:val="11"/>
        </w:numPr>
        <w:spacing w:line="360" w:lineRule="auto"/>
        <w:jc w:val="both"/>
        <w:rPr>
          <w:rFonts w:ascii="Arial Nova Cond" w:hAnsi="Arial Nova Cond"/>
          <w:color w:val="44546A" w:themeColor="text2"/>
          <w:sz w:val="26"/>
          <w:szCs w:val="26"/>
        </w:rPr>
      </w:pPr>
      <w:r w:rsidRPr="00E61EE5">
        <w:rPr>
          <w:rFonts w:ascii="Arial Nova Cond" w:hAnsi="Arial Nova Cond"/>
          <w:b/>
          <w:bCs/>
          <w:color w:val="44546A" w:themeColor="text2"/>
          <w:sz w:val="26"/>
          <w:szCs w:val="26"/>
        </w:rPr>
        <w:t>Search Engine Marketing</w:t>
      </w:r>
      <w:r w:rsidR="006A7D3E" w:rsidRPr="00E61EE5">
        <w:rPr>
          <w:rFonts w:ascii="Arial Nova Cond" w:hAnsi="Arial Nova Cond"/>
          <w:b/>
          <w:bCs/>
          <w:color w:val="44546A" w:themeColor="text2"/>
          <w:sz w:val="26"/>
          <w:szCs w:val="26"/>
        </w:rPr>
        <w:t>-</w:t>
      </w:r>
      <w:r w:rsidR="006A7D3E" w:rsidRPr="00E61EE5">
        <w:rPr>
          <w:rFonts w:ascii="Arial Nova Cond" w:hAnsi="Arial Nova Cond"/>
          <w:color w:val="44546A" w:themeColor="text2"/>
          <w:sz w:val="26"/>
          <w:szCs w:val="26"/>
        </w:rPr>
        <w:t xml:space="preserve"> Google AdWords will be used for search engine marketing to enhance the visibility of the website ramenkings.com. in search results.</w:t>
      </w:r>
    </w:p>
    <w:p w14:paraId="54870DF8" w14:textId="2B2D72E4" w:rsidR="00EE49D7" w:rsidRPr="00E61EE5" w:rsidRDefault="00EE49D7" w:rsidP="006A7D3E">
      <w:pPr>
        <w:pStyle w:val="ListParagraph"/>
        <w:spacing w:line="360" w:lineRule="auto"/>
        <w:jc w:val="both"/>
        <w:rPr>
          <w:rFonts w:ascii="Arial Nova Cond" w:hAnsi="Arial Nova Cond"/>
          <w:color w:val="44546A" w:themeColor="text2"/>
          <w:sz w:val="26"/>
          <w:szCs w:val="26"/>
        </w:rPr>
      </w:pPr>
    </w:p>
    <w:p w14:paraId="597B3931" w14:textId="2FC8F452" w:rsidR="00EE49D7" w:rsidRPr="00E61EE5" w:rsidRDefault="00EE49D7" w:rsidP="006A7D3E">
      <w:pPr>
        <w:pStyle w:val="ListParagraph"/>
        <w:numPr>
          <w:ilvl w:val="0"/>
          <w:numId w:val="11"/>
        </w:numPr>
        <w:spacing w:line="360" w:lineRule="auto"/>
        <w:jc w:val="both"/>
        <w:rPr>
          <w:rFonts w:ascii="Arial Nova Cond" w:hAnsi="Arial Nova Cond"/>
          <w:color w:val="44546A" w:themeColor="text2"/>
          <w:sz w:val="26"/>
          <w:szCs w:val="26"/>
        </w:rPr>
      </w:pPr>
      <w:r w:rsidRPr="00E61EE5">
        <w:rPr>
          <w:rFonts w:ascii="Arial Nova Cond" w:hAnsi="Arial Nova Cond"/>
          <w:b/>
          <w:bCs/>
          <w:color w:val="44546A" w:themeColor="text2"/>
          <w:sz w:val="26"/>
          <w:szCs w:val="26"/>
        </w:rPr>
        <w:t>Search Engine Optimization</w:t>
      </w:r>
      <w:r w:rsidR="006A7D3E" w:rsidRPr="00E61EE5">
        <w:rPr>
          <w:rFonts w:ascii="Arial Nova Cond" w:hAnsi="Arial Nova Cond"/>
          <w:b/>
          <w:bCs/>
          <w:color w:val="44546A" w:themeColor="text2"/>
          <w:sz w:val="26"/>
          <w:szCs w:val="26"/>
        </w:rPr>
        <w:t>-</w:t>
      </w:r>
      <w:r w:rsidR="006A7D3E" w:rsidRPr="00E61EE5">
        <w:rPr>
          <w:rFonts w:ascii="Arial Nova Cond" w:hAnsi="Arial Nova Cond"/>
          <w:color w:val="44546A" w:themeColor="text2"/>
          <w:sz w:val="26"/>
          <w:szCs w:val="26"/>
        </w:rPr>
        <w:t xml:space="preserve"> SEO will further help optimize the visibility of the website and help bring organic traffic on the website.</w:t>
      </w:r>
    </w:p>
    <w:p w14:paraId="7E929430" w14:textId="77777777" w:rsidR="00EE49D7" w:rsidRPr="00E61EE5" w:rsidRDefault="00EE49D7" w:rsidP="006A7D3E">
      <w:pPr>
        <w:pStyle w:val="ListParagraph"/>
        <w:spacing w:line="360" w:lineRule="auto"/>
        <w:rPr>
          <w:rFonts w:ascii="Arial Nova Cond" w:hAnsi="Arial Nova Cond"/>
          <w:color w:val="44546A" w:themeColor="text2"/>
          <w:sz w:val="26"/>
          <w:szCs w:val="26"/>
        </w:rPr>
      </w:pPr>
    </w:p>
    <w:p w14:paraId="61B01049" w14:textId="7CBF4342" w:rsidR="00EE49D7" w:rsidRPr="00E61EE5" w:rsidRDefault="00EE49D7" w:rsidP="006A7D3E">
      <w:pPr>
        <w:pStyle w:val="ListParagraph"/>
        <w:numPr>
          <w:ilvl w:val="0"/>
          <w:numId w:val="11"/>
        </w:numPr>
        <w:spacing w:line="360" w:lineRule="auto"/>
        <w:jc w:val="both"/>
        <w:rPr>
          <w:rFonts w:ascii="Arial Nova Cond" w:hAnsi="Arial Nova Cond"/>
          <w:color w:val="44546A" w:themeColor="text2"/>
          <w:sz w:val="26"/>
          <w:szCs w:val="26"/>
        </w:rPr>
      </w:pPr>
      <w:r w:rsidRPr="00E61EE5">
        <w:rPr>
          <w:rFonts w:ascii="Arial Nova Cond" w:hAnsi="Arial Nova Cond"/>
          <w:b/>
          <w:bCs/>
          <w:color w:val="44546A" w:themeColor="text2"/>
          <w:sz w:val="26"/>
          <w:szCs w:val="26"/>
        </w:rPr>
        <w:t>Social Media Marketing</w:t>
      </w:r>
      <w:r w:rsidR="006A7D3E" w:rsidRPr="00E61EE5">
        <w:rPr>
          <w:rFonts w:ascii="Arial Nova Cond" w:hAnsi="Arial Nova Cond"/>
          <w:b/>
          <w:bCs/>
          <w:color w:val="44546A" w:themeColor="text2"/>
          <w:sz w:val="26"/>
          <w:szCs w:val="26"/>
        </w:rPr>
        <w:t>-</w:t>
      </w:r>
      <w:r w:rsidR="006A7D3E" w:rsidRPr="00E61EE5">
        <w:rPr>
          <w:rFonts w:ascii="Arial Nova Cond" w:hAnsi="Arial Nova Cond"/>
          <w:color w:val="44546A" w:themeColor="text2"/>
          <w:sz w:val="26"/>
          <w:szCs w:val="26"/>
        </w:rPr>
        <w:t xml:space="preserve"> Company’s pages will be set up on major social media platforms such as Facebook, Instagram, Twitter, etc. Thereafter, social media marketing will be done </w:t>
      </w:r>
      <w:r w:rsidR="00E61EE5" w:rsidRPr="00E61EE5">
        <w:rPr>
          <w:rFonts w:ascii="Arial Nova Cond" w:hAnsi="Arial Nova Cond"/>
          <w:color w:val="44546A" w:themeColor="text2"/>
          <w:sz w:val="26"/>
          <w:szCs w:val="26"/>
        </w:rPr>
        <w:t xml:space="preserve">to gain a following and spread the word. </w:t>
      </w:r>
    </w:p>
    <w:p w14:paraId="14C41F02" w14:textId="1C669B37" w:rsidR="00744C29" w:rsidRPr="00EE49D7" w:rsidRDefault="00744C29" w:rsidP="00744C29">
      <w:pPr>
        <w:rPr>
          <w:rFonts w:ascii="Arial Nova Cond" w:hAnsi="Arial Nova Cond"/>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75D4986" w14:textId="427E549E" w:rsidR="00744C29" w:rsidRDefault="00744C29" w:rsidP="00EE49D7">
      <w:pPr>
        <w:spacing w:line="360" w:lineRule="auto"/>
        <w:jc w:val="both"/>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44C29">
        <w:rPr>
          <w:rFonts w:ascii="Arial Nova Cond" w:hAnsi="Arial Nova Cond"/>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Below-the-Line Marketing</w:t>
      </w:r>
    </w:p>
    <w:p w14:paraId="038116A1" w14:textId="4299B798" w:rsidR="00EE49D7" w:rsidRPr="00E61EE5" w:rsidRDefault="006A7D3E" w:rsidP="006A7D3E">
      <w:pPr>
        <w:pStyle w:val="ListParagraph"/>
        <w:numPr>
          <w:ilvl w:val="0"/>
          <w:numId w:val="14"/>
        </w:numPr>
        <w:spacing w:line="360" w:lineRule="auto"/>
        <w:jc w:val="both"/>
        <w:rPr>
          <w:rFonts w:ascii="Arial Nova Cond" w:hAnsi="Arial Nova Cond"/>
          <w:b/>
          <w:bCs/>
          <w:color w:val="44546A" w:themeColor="text2"/>
          <w:sz w:val="26"/>
          <w:szCs w:val="26"/>
        </w:rPr>
      </w:pPr>
      <w:r w:rsidRPr="00E61EE5">
        <w:rPr>
          <w:rFonts w:ascii="Arial Nova Cond" w:hAnsi="Arial Nova Cond"/>
          <w:b/>
          <w:bCs/>
          <w:color w:val="44546A" w:themeColor="text2"/>
          <w:sz w:val="26"/>
          <w:szCs w:val="26"/>
        </w:rPr>
        <w:t>Email Marketing-</w:t>
      </w:r>
      <w:r w:rsidR="00E61EE5" w:rsidRPr="00E61EE5">
        <w:rPr>
          <w:rFonts w:ascii="Arial Nova Cond" w:hAnsi="Arial Nova Cond"/>
          <w:b/>
          <w:bCs/>
          <w:color w:val="44546A" w:themeColor="text2"/>
          <w:sz w:val="26"/>
          <w:szCs w:val="26"/>
        </w:rPr>
        <w:t xml:space="preserve"> </w:t>
      </w:r>
      <w:r w:rsidR="00E61EE5" w:rsidRPr="00E61EE5">
        <w:rPr>
          <w:rFonts w:ascii="Arial Nova Cond" w:hAnsi="Arial Nova Cond"/>
          <w:color w:val="44546A" w:themeColor="text2"/>
          <w:sz w:val="26"/>
          <w:szCs w:val="26"/>
        </w:rPr>
        <w:t>Bulk email marketing will be done, where promotional messages and newsletters will be sent to acquire and retain new and existing customers.</w:t>
      </w:r>
      <w:r w:rsidR="00E61EE5" w:rsidRPr="00E61EE5">
        <w:rPr>
          <w:rFonts w:ascii="Arial Nova Cond" w:hAnsi="Arial Nova Cond"/>
          <w:b/>
          <w:bCs/>
          <w:color w:val="44546A" w:themeColor="text2"/>
          <w:sz w:val="26"/>
          <w:szCs w:val="26"/>
        </w:rPr>
        <w:t xml:space="preserve"> </w:t>
      </w:r>
    </w:p>
    <w:p w14:paraId="78C97EA5" w14:textId="77777777" w:rsidR="006A7D3E" w:rsidRPr="00E61EE5" w:rsidRDefault="006A7D3E" w:rsidP="006A7D3E">
      <w:pPr>
        <w:pStyle w:val="ListParagraph"/>
        <w:spacing w:line="360" w:lineRule="auto"/>
        <w:jc w:val="both"/>
        <w:rPr>
          <w:rFonts w:ascii="Arial Nova Cond" w:hAnsi="Arial Nova Cond"/>
          <w:b/>
          <w:bCs/>
          <w:color w:val="44546A" w:themeColor="text2"/>
          <w:sz w:val="26"/>
          <w:szCs w:val="26"/>
        </w:rPr>
      </w:pPr>
    </w:p>
    <w:p w14:paraId="58417532" w14:textId="3B945EFD" w:rsidR="00744C29" w:rsidRPr="00E61EE5" w:rsidRDefault="006A7D3E" w:rsidP="006A7D3E">
      <w:pPr>
        <w:pStyle w:val="ListParagraph"/>
        <w:numPr>
          <w:ilvl w:val="0"/>
          <w:numId w:val="14"/>
        </w:numPr>
        <w:spacing w:line="360" w:lineRule="auto"/>
        <w:jc w:val="both"/>
        <w:rPr>
          <w:rFonts w:ascii="Arial Nova Cond" w:hAnsi="Arial Nova Cond"/>
          <w:b/>
          <w:bCs/>
          <w:color w:val="44546A" w:themeColor="text2"/>
          <w:sz w:val="26"/>
          <w:szCs w:val="26"/>
        </w:rPr>
      </w:pPr>
      <w:r w:rsidRPr="00E61EE5">
        <w:rPr>
          <w:rFonts w:ascii="Arial Nova Cond" w:hAnsi="Arial Nova Cond"/>
          <w:b/>
          <w:bCs/>
          <w:color w:val="44546A" w:themeColor="text2"/>
          <w:sz w:val="26"/>
          <w:szCs w:val="26"/>
        </w:rPr>
        <w:t>Events and Seminars-</w:t>
      </w:r>
      <w:r w:rsidR="00E61EE5" w:rsidRPr="00E61EE5">
        <w:rPr>
          <w:rFonts w:ascii="Arial Nova Cond" w:hAnsi="Arial Nova Cond"/>
          <w:b/>
          <w:bCs/>
          <w:color w:val="44546A" w:themeColor="text2"/>
          <w:sz w:val="26"/>
          <w:szCs w:val="26"/>
        </w:rPr>
        <w:t xml:space="preserve"> </w:t>
      </w:r>
      <w:r w:rsidR="00E61EE5" w:rsidRPr="00E61EE5">
        <w:rPr>
          <w:rFonts w:ascii="Arial Nova Cond" w:hAnsi="Arial Nova Cond"/>
          <w:color w:val="44546A" w:themeColor="text2"/>
          <w:sz w:val="26"/>
          <w:szCs w:val="26"/>
        </w:rPr>
        <w:t>The company may participate in local events such as food festivals and startup events to promote the brand.</w:t>
      </w:r>
      <w:r w:rsidR="00E61EE5" w:rsidRPr="00E61EE5">
        <w:rPr>
          <w:rFonts w:ascii="Arial Nova Cond" w:hAnsi="Arial Nova Cond"/>
          <w:b/>
          <w:bCs/>
          <w:color w:val="44546A" w:themeColor="text2"/>
          <w:sz w:val="26"/>
          <w:szCs w:val="26"/>
        </w:rPr>
        <w:t xml:space="preserve"> </w:t>
      </w:r>
    </w:p>
    <w:p w14:paraId="7DB876F9" w14:textId="2B90E5D1" w:rsidR="00744C29" w:rsidRDefault="00744C29" w:rsidP="00744C29"/>
    <w:p w14:paraId="70CD5C2A" w14:textId="11559DEA" w:rsidR="00DA77D4" w:rsidRPr="00DA77D4" w:rsidRDefault="00DA77D4" w:rsidP="00DA77D4"/>
    <w:p w14:paraId="1C97C7CB" w14:textId="05D8698D" w:rsidR="00DA77D4" w:rsidRPr="00DA77D4" w:rsidRDefault="00DA77D4" w:rsidP="00DA77D4"/>
    <w:p w14:paraId="5A55FF8B" w14:textId="30394F9D" w:rsidR="00DA77D4" w:rsidRPr="00DA77D4" w:rsidRDefault="00DA77D4" w:rsidP="00DA77D4"/>
    <w:p w14:paraId="21B004E4" w14:textId="78B863E9" w:rsidR="00DA77D4" w:rsidRPr="00DA77D4" w:rsidRDefault="00DA77D4" w:rsidP="00DA77D4"/>
    <w:p w14:paraId="54DDCD9E" w14:textId="5C25F67F" w:rsidR="00DA77D4" w:rsidRPr="00DA77D4" w:rsidRDefault="00DA77D4" w:rsidP="00DA77D4"/>
    <w:p w14:paraId="376E46A5" w14:textId="1C98FFFC" w:rsidR="00DA77D4" w:rsidRPr="00DA77D4" w:rsidRDefault="00DA77D4" w:rsidP="00DA77D4"/>
    <w:p w14:paraId="34A12A6F" w14:textId="25E5AD88" w:rsidR="00DA77D4" w:rsidRPr="00DA77D4" w:rsidRDefault="00DA77D4" w:rsidP="00DA77D4"/>
    <w:p w14:paraId="773EFFA3" w14:textId="46E20A20" w:rsidR="00DA77D4" w:rsidRPr="00DA77D4" w:rsidRDefault="00DA77D4" w:rsidP="00DA77D4"/>
    <w:p w14:paraId="68AB357B" w14:textId="0B2F90F2" w:rsidR="00DA77D4" w:rsidRPr="00DA77D4" w:rsidRDefault="00DA77D4" w:rsidP="00DA77D4"/>
    <w:p w14:paraId="3AD83E8D" w14:textId="14E46843" w:rsidR="00DA77D4" w:rsidRPr="00DA77D4" w:rsidRDefault="00DA77D4" w:rsidP="00DA77D4"/>
    <w:p w14:paraId="19809F4B" w14:textId="766BC8A0" w:rsidR="00DA77D4" w:rsidRDefault="00DA77D4" w:rsidP="00DA77D4"/>
    <w:p w14:paraId="1FFC8DCD" w14:textId="36D8A5B3" w:rsidR="00DA77D4" w:rsidRDefault="00DA77D4" w:rsidP="00DA77D4"/>
    <w:p w14:paraId="30598EA8" w14:textId="76C29992" w:rsidR="00DA77D4" w:rsidRDefault="00DA77D4" w:rsidP="00DA77D4"/>
    <w:p w14:paraId="228A6E60" w14:textId="33B927ED" w:rsidR="00DA77D4" w:rsidRDefault="00DA77D4" w:rsidP="00DA77D4"/>
    <w:p w14:paraId="613D7AC6" w14:textId="0E9BE94E" w:rsidR="00DA77D4" w:rsidRDefault="00DA77D4" w:rsidP="00DA77D4"/>
    <w:p w14:paraId="0E5213FB" w14:textId="7DD531F6" w:rsidR="00DA77D4" w:rsidRDefault="00DA77D4" w:rsidP="00DA77D4"/>
    <w:p w14:paraId="76EAA9E4" w14:textId="23849607" w:rsidR="00DA77D4" w:rsidRDefault="00DA77D4" w:rsidP="00DA77D4"/>
    <w:p w14:paraId="307C4A4F" w14:textId="2B3B8248" w:rsidR="00DA77D4" w:rsidRDefault="00DA77D4" w:rsidP="00DA77D4"/>
    <w:p w14:paraId="2501C5DF" w14:textId="5010BAF3" w:rsidR="00DA77D4" w:rsidRDefault="00DA77D4" w:rsidP="00DA77D4"/>
    <w:p w14:paraId="2CE0EC4C" w14:textId="4BD5E84A" w:rsidR="00DA77D4" w:rsidRDefault="00DA77D4" w:rsidP="00DA77D4"/>
    <w:p w14:paraId="683D4010" w14:textId="288FAB55" w:rsidR="00DA77D4" w:rsidRDefault="00DA77D4" w:rsidP="0020570F">
      <w:pPr>
        <w:pStyle w:val="Heading1"/>
        <w:spacing w:line="360" w:lineRule="auto"/>
        <w:rPr>
          <w:rFonts w:ascii="Arial Nova Cond"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bookmarkStart w:id="19" w:name="_Toc108849873"/>
      <w:r w:rsidRPr="00DA77D4">
        <w:rPr>
          <w:rFonts w:ascii="Arial Nova Cond" w:hAnsi="Arial Nova Cond"/>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lastRenderedPageBreak/>
        <w:t>FINANCIAL SUMMARY</w:t>
      </w:r>
      <w:bookmarkEnd w:id="19"/>
    </w:p>
    <w:p w14:paraId="3DCF0BFE" w14:textId="06305316" w:rsidR="00261501" w:rsidRDefault="00261501" w:rsidP="00A32CE8">
      <w:pPr>
        <w:pStyle w:val="Heading2"/>
        <w:spacing w:line="360" w:lineRule="auto"/>
        <w:jc w:val="both"/>
        <w:rPr>
          <w:rFonts w:ascii="Arial Nova Cond" w:hAnsi="Arial Nova Cond"/>
          <w:b/>
          <w:bCs/>
          <w:color w:val="7F7F7F" w:themeColor="text1" w:themeTint="80"/>
          <w:sz w:val="40"/>
          <w:szCs w:val="40"/>
        </w:rPr>
      </w:pPr>
      <w:bookmarkStart w:id="20" w:name="_Toc108849874"/>
      <w:r>
        <w:rPr>
          <w:rFonts w:ascii="Arial Nova Cond" w:hAnsi="Arial Nova Cond"/>
          <w:b/>
          <w:bCs/>
          <w:color w:val="7F7F7F" w:themeColor="text1" w:themeTint="80"/>
          <w:sz w:val="40"/>
          <w:szCs w:val="40"/>
        </w:rPr>
        <w:t>FUNDING REQUIREMENT</w:t>
      </w:r>
      <w:bookmarkEnd w:id="20"/>
    </w:p>
    <w:p w14:paraId="06F031DC" w14:textId="77777777" w:rsidR="0041336D" w:rsidRPr="0041336D" w:rsidRDefault="0041336D" w:rsidP="0041336D"/>
    <w:p w14:paraId="1B3C5C60" w14:textId="2BDE31FC" w:rsidR="00A32CE8" w:rsidRPr="00A32CE8" w:rsidRDefault="0041336D" w:rsidP="00A62271">
      <w:pPr>
        <w:spacing w:line="240" w:lineRule="auto"/>
        <w:jc w:val="center"/>
        <w:rPr>
          <w:rFonts w:ascii="Arial Nova Cond" w:hAnsi="Arial Nova Cond"/>
          <w:sz w:val="26"/>
          <w:szCs w:val="26"/>
        </w:rPr>
      </w:pPr>
      <w:r w:rsidRPr="0041336D">
        <w:rPr>
          <w:noProof/>
        </w:rPr>
        <w:drawing>
          <wp:inline distT="0" distB="0" distL="0" distR="0" wp14:anchorId="3CB9E992" wp14:editId="09DE2FD8">
            <wp:extent cx="3267075" cy="229552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67075" cy="2295525"/>
                    </a:xfrm>
                    <a:prstGeom prst="rect">
                      <a:avLst/>
                    </a:prstGeom>
                    <a:noFill/>
                    <a:ln>
                      <a:noFill/>
                    </a:ln>
                  </pic:spPr>
                </pic:pic>
              </a:graphicData>
            </a:graphic>
          </wp:inline>
        </w:drawing>
      </w:r>
    </w:p>
    <w:p w14:paraId="13C6F75B" w14:textId="040658B2" w:rsidR="00A32CE8" w:rsidRDefault="0041336D" w:rsidP="00A62271">
      <w:pPr>
        <w:tabs>
          <w:tab w:val="left" w:pos="2820"/>
        </w:tabs>
        <w:spacing w:line="360" w:lineRule="auto"/>
        <w:jc w:val="center"/>
        <w:rPr>
          <w:rFonts w:ascii="Arial Nova Cond" w:hAnsi="Arial Nova Cond"/>
          <w:b/>
          <w:bCs/>
          <w:color w:val="44546A" w:themeColor="text2"/>
          <w:sz w:val="26"/>
          <w:szCs w:val="26"/>
        </w:rPr>
      </w:pPr>
      <w:r w:rsidRPr="0041336D">
        <w:rPr>
          <w:rFonts w:ascii="Arial Nova Cond" w:hAnsi="Arial Nova Cond"/>
          <w:b/>
          <w:bCs/>
          <w:color w:val="44546A" w:themeColor="text2"/>
          <w:sz w:val="26"/>
          <w:szCs w:val="26"/>
        </w:rPr>
        <w:t>Fig 6.1. Funding Requirements and Allocation</w:t>
      </w:r>
    </w:p>
    <w:p w14:paraId="028545A3" w14:textId="63D95077" w:rsidR="00A62271" w:rsidRDefault="00A62271" w:rsidP="00BE5FD8">
      <w:pPr>
        <w:tabs>
          <w:tab w:val="left" w:pos="2820"/>
        </w:tabs>
        <w:spacing w:line="360" w:lineRule="auto"/>
        <w:jc w:val="both"/>
        <w:rPr>
          <w:rFonts w:ascii="Arial Nova Cond" w:hAnsi="Arial Nova Cond"/>
          <w:color w:val="44546A" w:themeColor="text2"/>
          <w:sz w:val="26"/>
          <w:szCs w:val="26"/>
        </w:rPr>
      </w:pPr>
      <w:r w:rsidRPr="00BE5FD8">
        <w:rPr>
          <w:rFonts w:ascii="Arial Nova Cond" w:hAnsi="Arial Nova Cond"/>
          <w:color w:val="44546A" w:themeColor="text2"/>
          <w:sz w:val="26"/>
          <w:szCs w:val="26"/>
        </w:rPr>
        <w:t xml:space="preserve">Fig 6.1. illustrates the company’s funding requirements in the early stages, which is approx. USD 300K. </w:t>
      </w:r>
      <w:r w:rsidR="00BE5FD8" w:rsidRPr="00BE5FD8">
        <w:rPr>
          <w:rFonts w:ascii="Arial Nova Cond" w:hAnsi="Arial Nova Cond"/>
          <w:color w:val="44546A" w:themeColor="text2"/>
          <w:sz w:val="26"/>
          <w:szCs w:val="26"/>
        </w:rPr>
        <w:t xml:space="preserve">All funds will be appropriated in meeting major expenses in the first year. </w:t>
      </w:r>
    </w:p>
    <w:p w14:paraId="22F0C0A5" w14:textId="091B4480" w:rsidR="00BE5FD8" w:rsidRDefault="00BE5FD8" w:rsidP="00BE5FD8">
      <w:pPr>
        <w:tabs>
          <w:tab w:val="left" w:pos="2820"/>
        </w:tabs>
        <w:spacing w:line="360" w:lineRule="auto"/>
        <w:jc w:val="both"/>
        <w:rPr>
          <w:rFonts w:ascii="Arial Nova Cond" w:hAnsi="Arial Nova Cond"/>
          <w:color w:val="44546A" w:themeColor="text2"/>
          <w:sz w:val="26"/>
          <w:szCs w:val="26"/>
        </w:rPr>
      </w:pPr>
    </w:p>
    <w:p w14:paraId="761F8BB5" w14:textId="333F9B36" w:rsidR="00BE5FD8" w:rsidRDefault="00BE5FD8" w:rsidP="00BE5FD8">
      <w:pPr>
        <w:tabs>
          <w:tab w:val="left" w:pos="2820"/>
        </w:tabs>
        <w:spacing w:line="360" w:lineRule="auto"/>
        <w:jc w:val="both"/>
        <w:rPr>
          <w:rFonts w:ascii="Arial Nova Cond" w:hAnsi="Arial Nova Cond"/>
          <w:color w:val="44546A" w:themeColor="text2"/>
          <w:sz w:val="26"/>
          <w:szCs w:val="26"/>
        </w:rPr>
      </w:pPr>
    </w:p>
    <w:p w14:paraId="2A323538" w14:textId="63306D93" w:rsidR="00BE5FD8" w:rsidRDefault="00BE5FD8" w:rsidP="00BE5FD8">
      <w:pPr>
        <w:tabs>
          <w:tab w:val="left" w:pos="2820"/>
        </w:tabs>
        <w:spacing w:line="360" w:lineRule="auto"/>
        <w:jc w:val="both"/>
        <w:rPr>
          <w:rFonts w:ascii="Arial Nova Cond" w:hAnsi="Arial Nova Cond"/>
          <w:color w:val="44546A" w:themeColor="text2"/>
          <w:sz w:val="26"/>
          <w:szCs w:val="26"/>
        </w:rPr>
      </w:pPr>
    </w:p>
    <w:p w14:paraId="53E87E23" w14:textId="193BE779" w:rsidR="00BE5FD8" w:rsidRDefault="00BE5FD8" w:rsidP="00BE5FD8">
      <w:pPr>
        <w:tabs>
          <w:tab w:val="left" w:pos="2820"/>
        </w:tabs>
        <w:spacing w:line="360" w:lineRule="auto"/>
        <w:jc w:val="both"/>
        <w:rPr>
          <w:rFonts w:ascii="Arial Nova Cond" w:hAnsi="Arial Nova Cond"/>
          <w:color w:val="44546A" w:themeColor="text2"/>
          <w:sz w:val="26"/>
          <w:szCs w:val="26"/>
        </w:rPr>
      </w:pPr>
    </w:p>
    <w:p w14:paraId="2A2BCFDF" w14:textId="77777777" w:rsidR="00BE5FD8" w:rsidRPr="00BE5FD8" w:rsidRDefault="00BE5FD8" w:rsidP="00BE5FD8">
      <w:pPr>
        <w:tabs>
          <w:tab w:val="left" w:pos="2820"/>
        </w:tabs>
        <w:spacing w:line="360" w:lineRule="auto"/>
        <w:jc w:val="both"/>
        <w:rPr>
          <w:rFonts w:ascii="Arial Nova Cond" w:hAnsi="Arial Nova Cond"/>
          <w:color w:val="44546A" w:themeColor="text2"/>
          <w:sz w:val="26"/>
          <w:szCs w:val="26"/>
        </w:rPr>
      </w:pPr>
    </w:p>
    <w:p w14:paraId="08281C50" w14:textId="05D2D69F" w:rsidR="00A62271" w:rsidRDefault="00A62271" w:rsidP="00A62271">
      <w:pPr>
        <w:tabs>
          <w:tab w:val="left" w:pos="2820"/>
        </w:tabs>
        <w:spacing w:line="360" w:lineRule="auto"/>
        <w:rPr>
          <w:rFonts w:ascii="Arial Nova Cond" w:hAnsi="Arial Nova Cond"/>
          <w:color w:val="44546A" w:themeColor="text2"/>
          <w:sz w:val="26"/>
          <w:szCs w:val="26"/>
        </w:rPr>
      </w:pPr>
    </w:p>
    <w:p w14:paraId="04805606" w14:textId="77777777" w:rsidR="00A62271" w:rsidRPr="00A62271" w:rsidRDefault="00A62271" w:rsidP="00A62271">
      <w:pPr>
        <w:tabs>
          <w:tab w:val="left" w:pos="2820"/>
        </w:tabs>
        <w:spacing w:line="360" w:lineRule="auto"/>
        <w:rPr>
          <w:rFonts w:ascii="Arial Nova Cond" w:hAnsi="Arial Nova Cond"/>
          <w:color w:val="44546A" w:themeColor="text2"/>
          <w:sz w:val="26"/>
          <w:szCs w:val="26"/>
        </w:rPr>
      </w:pPr>
    </w:p>
    <w:p w14:paraId="2AAC9919" w14:textId="07936D26" w:rsidR="0020570F" w:rsidRDefault="0020570F" w:rsidP="00261501">
      <w:pPr>
        <w:pStyle w:val="Heading2"/>
        <w:spacing w:line="360" w:lineRule="auto"/>
        <w:jc w:val="both"/>
        <w:rPr>
          <w:rFonts w:ascii="Arial Nova Cond" w:hAnsi="Arial Nova Cond"/>
          <w:b/>
          <w:bCs/>
          <w:color w:val="7F7F7F" w:themeColor="text1" w:themeTint="80"/>
          <w:sz w:val="40"/>
          <w:szCs w:val="40"/>
        </w:rPr>
      </w:pPr>
      <w:bookmarkStart w:id="21" w:name="_Toc108849875"/>
      <w:r w:rsidRPr="0020570F">
        <w:rPr>
          <w:rFonts w:ascii="Arial Nova Cond" w:hAnsi="Arial Nova Cond"/>
          <w:b/>
          <w:bCs/>
          <w:color w:val="7F7F7F" w:themeColor="text1" w:themeTint="80"/>
          <w:sz w:val="40"/>
          <w:szCs w:val="40"/>
        </w:rPr>
        <w:lastRenderedPageBreak/>
        <w:t>REVENUE PROJECTIONS</w:t>
      </w:r>
      <w:bookmarkEnd w:id="21"/>
    </w:p>
    <w:p w14:paraId="59D5641F" w14:textId="77777777" w:rsidR="00114B1C" w:rsidRPr="00114B1C" w:rsidRDefault="00114B1C" w:rsidP="00114B1C"/>
    <w:p w14:paraId="23DC6B5D" w14:textId="222A1D50" w:rsidR="00981C3F" w:rsidRPr="00981C3F" w:rsidRDefault="00981C3F" w:rsidP="00114B1C">
      <w:pPr>
        <w:jc w:val="center"/>
      </w:pPr>
      <w:r>
        <w:rPr>
          <w:noProof/>
        </w:rPr>
        <w:drawing>
          <wp:inline distT="0" distB="0" distL="0" distR="0" wp14:anchorId="44B34B99" wp14:editId="074EA8E0">
            <wp:extent cx="5486400" cy="2390775"/>
            <wp:effectExtent l="0" t="0" r="0" b="9525"/>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D1E40D3" w14:textId="5839E6FE" w:rsidR="00114B1C" w:rsidRPr="00114B1C" w:rsidRDefault="00114B1C" w:rsidP="00114B1C">
      <w:pPr>
        <w:spacing w:line="360" w:lineRule="auto"/>
        <w:jc w:val="center"/>
        <w:rPr>
          <w:rFonts w:ascii="Arial Nova Cond" w:hAnsi="Arial Nova Cond"/>
          <w:b/>
          <w:bCs/>
          <w:color w:val="44546A" w:themeColor="text2"/>
          <w:sz w:val="26"/>
          <w:szCs w:val="26"/>
        </w:rPr>
      </w:pPr>
      <w:r w:rsidRPr="00114B1C">
        <w:rPr>
          <w:rFonts w:ascii="Arial Nova Cond" w:hAnsi="Arial Nova Cond"/>
          <w:b/>
          <w:bCs/>
          <w:color w:val="44546A" w:themeColor="text2"/>
          <w:sz w:val="26"/>
          <w:szCs w:val="26"/>
        </w:rPr>
        <w:t>Fig 6.</w:t>
      </w:r>
      <w:r w:rsidR="00BE5FD8">
        <w:rPr>
          <w:rFonts w:ascii="Arial Nova Cond" w:hAnsi="Arial Nova Cond"/>
          <w:b/>
          <w:bCs/>
          <w:color w:val="44546A" w:themeColor="text2"/>
          <w:sz w:val="26"/>
          <w:szCs w:val="26"/>
        </w:rPr>
        <w:t>2</w:t>
      </w:r>
      <w:r w:rsidRPr="00114B1C">
        <w:rPr>
          <w:rFonts w:ascii="Arial Nova Cond" w:hAnsi="Arial Nova Cond"/>
          <w:b/>
          <w:bCs/>
          <w:color w:val="44546A" w:themeColor="text2"/>
          <w:sz w:val="26"/>
          <w:szCs w:val="26"/>
        </w:rPr>
        <w:t>. Projected Revenue</w:t>
      </w:r>
    </w:p>
    <w:p w14:paraId="62648AB8" w14:textId="136682EF" w:rsidR="007D7DA9" w:rsidRPr="007D7DA9" w:rsidRDefault="0088783D" w:rsidP="00783158">
      <w:pPr>
        <w:jc w:val="center"/>
      </w:pPr>
      <w:r w:rsidRPr="0088783D">
        <w:rPr>
          <w:noProof/>
        </w:rPr>
        <w:drawing>
          <wp:inline distT="0" distB="0" distL="0" distR="0" wp14:anchorId="1FD3408F" wp14:editId="53DB0A8B">
            <wp:extent cx="5943600" cy="26352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635250"/>
                    </a:xfrm>
                    <a:prstGeom prst="rect">
                      <a:avLst/>
                    </a:prstGeom>
                    <a:noFill/>
                    <a:ln>
                      <a:noFill/>
                    </a:ln>
                  </pic:spPr>
                </pic:pic>
              </a:graphicData>
            </a:graphic>
          </wp:inline>
        </w:drawing>
      </w:r>
    </w:p>
    <w:p w14:paraId="0A0A7C9F" w14:textId="29EBD513" w:rsidR="0020570F" w:rsidRDefault="00783158" w:rsidP="00981C3F">
      <w:pPr>
        <w:spacing w:line="360" w:lineRule="auto"/>
        <w:jc w:val="center"/>
        <w:rPr>
          <w:rFonts w:ascii="Arial Nova Cond" w:hAnsi="Arial Nova Cond"/>
          <w:b/>
          <w:bCs/>
          <w:color w:val="44546A" w:themeColor="text2"/>
          <w:sz w:val="26"/>
          <w:szCs w:val="26"/>
        </w:rPr>
      </w:pPr>
      <w:r w:rsidRPr="00783158">
        <w:rPr>
          <w:rFonts w:ascii="Arial Nova Cond" w:hAnsi="Arial Nova Cond"/>
          <w:b/>
          <w:bCs/>
          <w:color w:val="44546A" w:themeColor="text2"/>
          <w:sz w:val="26"/>
          <w:szCs w:val="26"/>
        </w:rPr>
        <w:t>Fig 6.</w:t>
      </w:r>
      <w:r w:rsidR="00BE5FD8">
        <w:rPr>
          <w:rFonts w:ascii="Arial Nova Cond" w:hAnsi="Arial Nova Cond"/>
          <w:b/>
          <w:bCs/>
          <w:color w:val="44546A" w:themeColor="text2"/>
          <w:sz w:val="26"/>
          <w:szCs w:val="26"/>
        </w:rPr>
        <w:t>3</w:t>
      </w:r>
      <w:r w:rsidRPr="00783158">
        <w:rPr>
          <w:rFonts w:ascii="Arial Nova Cond" w:hAnsi="Arial Nova Cond"/>
          <w:b/>
          <w:bCs/>
          <w:color w:val="44546A" w:themeColor="text2"/>
          <w:sz w:val="26"/>
          <w:szCs w:val="26"/>
        </w:rPr>
        <w:t>. Projected Revenue Statement</w:t>
      </w:r>
    </w:p>
    <w:p w14:paraId="3F34A323" w14:textId="480CA973" w:rsidR="00783158" w:rsidRDefault="00981C3F" w:rsidP="00114B1C">
      <w:pPr>
        <w:spacing w:line="360" w:lineRule="auto"/>
        <w:jc w:val="both"/>
        <w:rPr>
          <w:rFonts w:ascii="Arial Nova Cond" w:hAnsi="Arial Nova Cond"/>
          <w:color w:val="44546A" w:themeColor="text2"/>
          <w:sz w:val="26"/>
          <w:szCs w:val="26"/>
        </w:rPr>
      </w:pPr>
      <w:r w:rsidRPr="00981C3F">
        <w:rPr>
          <w:rFonts w:ascii="Arial Nova Cond" w:hAnsi="Arial Nova Cond"/>
          <w:color w:val="44546A" w:themeColor="text2"/>
          <w:sz w:val="26"/>
          <w:szCs w:val="26"/>
        </w:rPr>
        <w:t xml:space="preserve">As seen in fig </w:t>
      </w:r>
      <w:r>
        <w:rPr>
          <w:rFonts w:ascii="Arial Nova Cond" w:hAnsi="Arial Nova Cond"/>
          <w:color w:val="44546A" w:themeColor="text2"/>
          <w:sz w:val="26"/>
          <w:szCs w:val="26"/>
        </w:rPr>
        <w:t>6</w:t>
      </w:r>
      <w:r w:rsidRPr="00981C3F">
        <w:rPr>
          <w:rFonts w:ascii="Arial Nova Cond" w:hAnsi="Arial Nova Cond"/>
          <w:color w:val="44546A" w:themeColor="text2"/>
          <w:sz w:val="26"/>
          <w:szCs w:val="26"/>
        </w:rPr>
        <w:t>.</w:t>
      </w:r>
      <w:r w:rsidR="00BE5FD8">
        <w:rPr>
          <w:rFonts w:ascii="Arial Nova Cond" w:hAnsi="Arial Nova Cond"/>
          <w:color w:val="44546A" w:themeColor="text2"/>
          <w:sz w:val="26"/>
          <w:szCs w:val="26"/>
        </w:rPr>
        <w:t>2</w:t>
      </w:r>
      <w:r w:rsidRPr="00981C3F">
        <w:rPr>
          <w:rFonts w:ascii="Arial Nova Cond" w:hAnsi="Arial Nova Cond"/>
          <w:color w:val="44546A" w:themeColor="text2"/>
          <w:sz w:val="26"/>
          <w:szCs w:val="26"/>
        </w:rPr>
        <w:t>.</w:t>
      </w:r>
      <w:r w:rsidR="00BE5FD8">
        <w:rPr>
          <w:rFonts w:ascii="Arial Nova Cond" w:hAnsi="Arial Nova Cond"/>
          <w:color w:val="44546A" w:themeColor="text2"/>
          <w:sz w:val="26"/>
          <w:szCs w:val="26"/>
        </w:rPr>
        <w:t xml:space="preserve"> and 6.3.</w:t>
      </w:r>
      <w:r w:rsidRPr="00981C3F">
        <w:rPr>
          <w:rFonts w:ascii="Arial Nova Cond" w:hAnsi="Arial Nova Cond"/>
          <w:color w:val="44546A" w:themeColor="text2"/>
          <w:sz w:val="26"/>
          <w:szCs w:val="26"/>
        </w:rPr>
        <w:t xml:space="preserve"> the </w:t>
      </w:r>
      <w:r>
        <w:rPr>
          <w:rFonts w:ascii="Arial Nova Cond" w:hAnsi="Arial Nova Cond"/>
          <w:color w:val="44546A" w:themeColor="text2"/>
          <w:sz w:val="26"/>
          <w:szCs w:val="26"/>
        </w:rPr>
        <w:t>business</w:t>
      </w:r>
      <w:r w:rsidRPr="00981C3F">
        <w:rPr>
          <w:rFonts w:ascii="Arial Nova Cond" w:hAnsi="Arial Nova Cond"/>
          <w:color w:val="44546A" w:themeColor="text2"/>
          <w:sz w:val="26"/>
          <w:szCs w:val="26"/>
        </w:rPr>
        <w:t xml:space="preserve"> is projected to grow at a CAGR of 75% </w:t>
      </w:r>
      <w:r>
        <w:rPr>
          <w:rFonts w:ascii="Arial Nova Cond" w:hAnsi="Arial Nova Cond"/>
          <w:color w:val="44546A" w:themeColor="text2"/>
          <w:sz w:val="26"/>
          <w:szCs w:val="26"/>
        </w:rPr>
        <w:t>in</w:t>
      </w:r>
      <w:r w:rsidRPr="00981C3F">
        <w:rPr>
          <w:rFonts w:ascii="Arial Nova Cond" w:hAnsi="Arial Nova Cond"/>
          <w:color w:val="44546A" w:themeColor="text2"/>
          <w:sz w:val="26"/>
          <w:szCs w:val="26"/>
        </w:rPr>
        <w:t xml:space="preserve"> the five-year period</w:t>
      </w:r>
      <w:r>
        <w:rPr>
          <w:rFonts w:ascii="Arial Nova Cond" w:hAnsi="Arial Nova Cond"/>
          <w:color w:val="44546A" w:themeColor="text2"/>
          <w:sz w:val="26"/>
          <w:szCs w:val="26"/>
        </w:rPr>
        <w:t xml:space="preserve"> post fundraising. </w:t>
      </w:r>
      <w:r w:rsidRPr="00981C3F">
        <w:rPr>
          <w:rFonts w:ascii="Arial Nova Cond" w:hAnsi="Arial Nova Cond"/>
          <w:color w:val="44546A" w:themeColor="text2"/>
          <w:sz w:val="26"/>
          <w:szCs w:val="26"/>
        </w:rPr>
        <w:t xml:space="preserve"> </w:t>
      </w:r>
    </w:p>
    <w:p w14:paraId="28CD8675" w14:textId="77777777" w:rsidR="00BE5FD8" w:rsidRPr="00114B1C" w:rsidRDefault="00BE5FD8" w:rsidP="00114B1C">
      <w:pPr>
        <w:spacing w:line="360" w:lineRule="auto"/>
        <w:jc w:val="both"/>
        <w:rPr>
          <w:rFonts w:ascii="Arial Nova Cond" w:hAnsi="Arial Nova Cond"/>
          <w:color w:val="44546A" w:themeColor="text2"/>
          <w:sz w:val="26"/>
          <w:szCs w:val="26"/>
        </w:rPr>
      </w:pPr>
    </w:p>
    <w:p w14:paraId="099940E7" w14:textId="6C8CB8CE" w:rsidR="0020570F" w:rsidRDefault="0020570F" w:rsidP="00265470">
      <w:pPr>
        <w:pStyle w:val="Heading2"/>
        <w:spacing w:line="360" w:lineRule="auto"/>
        <w:jc w:val="both"/>
        <w:rPr>
          <w:rFonts w:ascii="Arial Nova Cond" w:hAnsi="Arial Nova Cond"/>
          <w:b/>
          <w:bCs/>
          <w:color w:val="7F7F7F" w:themeColor="text1" w:themeTint="80"/>
          <w:sz w:val="40"/>
          <w:szCs w:val="40"/>
        </w:rPr>
      </w:pPr>
      <w:bookmarkStart w:id="22" w:name="_Toc108849876"/>
      <w:r w:rsidRPr="0020570F">
        <w:rPr>
          <w:rFonts w:ascii="Arial Nova Cond" w:hAnsi="Arial Nova Cond"/>
          <w:b/>
          <w:bCs/>
          <w:color w:val="7F7F7F" w:themeColor="text1" w:themeTint="80"/>
          <w:sz w:val="40"/>
          <w:szCs w:val="40"/>
        </w:rPr>
        <w:lastRenderedPageBreak/>
        <w:t>INCOME PROJECTIONS</w:t>
      </w:r>
      <w:bookmarkEnd w:id="22"/>
    </w:p>
    <w:p w14:paraId="6D9AB3F7" w14:textId="77777777" w:rsidR="00265470" w:rsidRPr="00265470" w:rsidRDefault="00265470" w:rsidP="00265470"/>
    <w:p w14:paraId="01BCA472" w14:textId="11168929" w:rsidR="00265470" w:rsidRDefault="00265470" w:rsidP="00265470">
      <w:pPr>
        <w:jc w:val="center"/>
      </w:pPr>
      <w:r>
        <w:rPr>
          <w:noProof/>
        </w:rPr>
        <w:drawing>
          <wp:inline distT="0" distB="0" distL="0" distR="0" wp14:anchorId="16015D8E" wp14:editId="393B656C">
            <wp:extent cx="5486400" cy="2771775"/>
            <wp:effectExtent l="0" t="0" r="0" b="9525"/>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2898AA69" w14:textId="3407D3A8" w:rsidR="00020C2B" w:rsidRPr="00020C2B" w:rsidRDefault="00020C2B" w:rsidP="00020C2B">
      <w:pPr>
        <w:spacing w:line="360" w:lineRule="auto"/>
        <w:jc w:val="center"/>
        <w:rPr>
          <w:rFonts w:ascii="Arial Nova Cond" w:hAnsi="Arial Nova Cond"/>
          <w:b/>
          <w:bCs/>
          <w:color w:val="44546A" w:themeColor="text2"/>
          <w:sz w:val="26"/>
          <w:szCs w:val="26"/>
        </w:rPr>
      </w:pPr>
      <w:r w:rsidRPr="00020C2B">
        <w:rPr>
          <w:rFonts w:ascii="Arial Nova Cond" w:hAnsi="Arial Nova Cond"/>
          <w:b/>
          <w:bCs/>
          <w:color w:val="44546A" w:themeColor="text2"/>
          <w:sz w:val="26"/>
          <w:szCs w:val="26"/>
        </w:rPr>
        <w:t>Fig 6.</w:t>
      </w:r>
      <w:r w:rsidR="00BE5FD8">
        <w:rPr>
          <w:rFonts w:ascii="Arial Nova Cond" w:hAnsi="Arial Nova Cond"/>
          <w:b/>
          <w:bCs/>
          <w:color w:val="44546A" w:themeColor="text2"/>
          <w:sz w:val="26"/>
          <w:szCs w:val="26"/>
        </w:rPr>
        <w:t>4</w:t>
      </w:r>
      <w:r w:rsidRPr="00020C2B">
        <w:rPr>
          <w:rFonts w:ascii="Arial Nova Cond" w:hAnsi="Arial Nova Cond"/>
          <w:b/>
          <w:bCs/>
          <w:color w:val="44546A" w:themeColor="text2"/>
          <w:sz w:val="26"/>
          <w:szCs w:val="26"/>
        </w:rPr>
        <w:t>. Projected Income</w:t>
      </w:r>
    </w:p>
    <w:p w14:paraId="6D156FEF" w14:textId="6E99F82B" w:rsidR="00114B1C" w:rsidRPr="00114B1C" w:rsidRDefault="00D25FE5" w:rsidP="00A86A61">
      <w:pPr>
        <w:jc w:val="center"/>
      </w:pPr>
      <w:r w:rsidRPr="00D25FE5">
        <w:rPr>
          <w:noProof/>
        </w:rPr>
        <w:drawing>
          <wp:inline distT="0" distB="0" distL="0" distR="0" wp14:anchorId="319E0C95" wp14:editId="322EEC28">
            <wp:extent cx="5400675" cy="3157318"/>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10678" cy="3163166"/>
                    </a:xfrm>
                    <a:prstGeom prst="rect">
                      <a:avLst/>
                    </a:prstGeom>
                    <a:noFill/>
                    <a:ln>
                      <a:noFill/>
                    </a:ln>
                  </pic:spPr>
                </pic:pic>
              </a:graphicData>
            </a:graphic>
          </wp:inline>
        </w:drawing>
      </w:r>
    </w:p>
    <w:p w14:paraId="694B9AC1" w14:textId="2672C7DD" w:rsidR="0020570F" w:rsidRDefault="00114B1C" w:rsidP="00B61DF2">
      <w:pPr>
        <w:spacing w:line="360" w:lineRule="auto"/>
        <w:jc w:val="center"/>
        <w:rPr>
          <w:rFonts w:ascii="Arial Nova Cond" w:hAnsi="Arial Nova Cond"/>
          <w:b/>
          <w:bCs/>
          <w:color w:val="44546A" w:themeColor="text2"/>
          <w:sz w:val="26"/>
          <w:szCs w:val="26"/>
        </w:rPr>
      </w:pPr>
      <w:r w:rsidRPr="00B61DF2">
        <w:rPr>
          <w:rFonts w:ascii="Arial Nova Cond" w:hAnsi="Arial Nova Cond"/>
          <w:b/>
          <w:bCs/>
          <w:color w:val="44546A" w:themeColor="text2"/>
          <w:sz w:val="26"/>
          <w:szCs w:val="26"/>
        </w:rPr>
        <w:t>Fig 6.</w:t>
      </w:r>
      <w:r w:rsidR="00BE5FD8">
        <w:rPr>
          <w:rFonts w:ascii="Arial Nova Cond" w:hAnsi="Arial Nova Cond"/>
          <w:b/>
          <w:bCs/>
          <w:color w:val="44546A" w:themeColor="text2"/>
          <w:sz w:val="26"/>
          <w:szCs w:val="26"/>
        </w:rPr>
        <w:t>5</w:t>
      </w:r>
      <w:r w:rsidRPr="00B61DF2">
        <w:rPr>
          <w:rFonts w:ascii="Arial Nova Cond" w:hAnsi="Arial Nova Cond"/>
          <w:b/>
          <w:bCs/>
          <w:color w:val="44546A" w:themeColor="text2"/>
          <w:sz w:val="26"/>
          <w:szCs w:val="26"/>
        </w:rPr>
        <w:t xml:space="preserve">. Projected </w:t>
      </w:r>
      <w:r w:rsidR="00B61DF2" w:rsidRPr="00B61DF2">
        <w:rPr>
          <w:rFonts w:ascii="Arial Nova Cond" w:hAnsi="Arial Nova Cond"/>
          <w:b/>
          <w:bCs/>
          <w:color w:val="44546A" w:themeColor="text2"/>
          <w:sz w:val="26"/>
          <w:szCs w:val="26"/>
        </w:rPr>
        <w:t>Income</w:t>
      </w:r>
      <w:r w:rsidR="00D25FE5">
        <w:rPr>
          <w:rFonts w:ascii="Arial Nova Cond" w:hAnsi="Arial Nova Cond"/>
          <w:b/>
          <w:bCs/>
          <w:color w:val="44546A" w:themeColor="text2"/>
          <w:sz w:val="26"/>
          <w:szCs w:val="26"/>
        </w:rPr>
        <w:t xml:space="preserve"> Statement</w:t>
      </w:r>
    </w:p>
    <w:p w14:paraId="639D9D00" w14:textId="7DF16211" w:rsidR="00B61DF2" w:rsidRPr="00B61DF2" w:rsidRDefault="00265470" w:rsidP="00265470">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Fig 6.</w:t>
      </w:r>
      <w:r w:rsidR="00020C2B">
        <w:rPr>
          <w:rFonts w:ascii="Arial Nova Cond" w:hAnsi="Arial Nova Cond"/>
          <w:color w:val="44546A" w:themeColor="text2"/>
          <w:sz w:val="26"/>
          <w:szCs w:val="26"/>
        </w:rPr>
        <w:t>4</w:t>
      </w:r>
      <w:r>
        <w:rPr>
          <w:rFonts w:ascii="Arial Nova Cond" w:hAnsi="Arial Nova Cond"/>
          <w:color w:val="44546A" w:themeColor="text2"/>
          <w:sz w:val="26"/>
          <w:szCs w:val="26"/>
        </w:rPr>
        <w:t>.</w:t>
      </w:r>
      <w:r w:rsidR="00BE5FD8">
        <w:rPr>
          <w:rFonts w:ascii="Arial Nova Cond" w:hAnsi="Arial Nova Cond"/>
          <w:color w:val="44546A" w:themeColor="text2"/>
          <w:sz w:val="26"/>
          <w:szCs w:val="26"/>
        </w:rPr>
        <w:t xml:space="preserve"> and 6.5.</w:t>
      </w:r>
      <w:r>
        <w:rPr>
          <w:rFonts w:ascii="Arial Nova Cond" w:hAnsi="Arial Nova Cond"/>
          <w:color w:val="44546A" w:themeColor="text2"/>
          <w:sz w:val="26"/>
          <w:szCs w:val="26"/>
        </w:rPr>
        <w:t xml:space="preserve"> illustrates the company’s income performance for the five-year period. As one can see, the company is projected to break even in the third year.</w:t>
      </w:r>
    </w:p>
    <w:p w14:paraId="10E60F17" w14:textId="41F48CED" w:rsidR="0020570F" w:rsidRDefault="0020570F" w:rsidP="001C2B25">
      <w:pPr>
        <w:pStyle w:val="Heading2"/>
        <w:spacing w:line="360" w:lineRule="auto"/>
        <w:rPr>
          <w:rFonts w:ascii="Arial Nova Cond" w:hAnsi="Arial Nova Cond"/>
          <w:b/>
          <w:bCs/>
          <w:color w:val="7F7F7F" w:themeColor="text1" w:themeTint="80"/>
          <w:sz w:val="40"/>
          <w:szCs w:val="40"/>
        </w:rPr>
      </w:pPr>
      <w:bookmarkStart w:id="23" w:name="_Toc108849877"/>
      <w:r w:rsidRPr="0020570F">
        <w:rPr>
          <w:rFonts w:ascii="Arial Nova Cond" w:hAnsi="Arial Nova Cond"/>
          <w:b/>
          <w:bCs/>
          <w:color w:val="7F7F7F" w:themeColor="text1" w:themeTint="80"/>
          <w:sz w:val="40"/>
          <w:szCs w:val="40"/>
        </w:rPr>
        <w:lastRenderedPageBreak/>
        <w:t>CASH FLOW PROJECTIONS</w:t>
      </w:r>
      <w:bookmarkEnd w:id="23"/>
    </w:p>
    <w:p w14:paraId="5DCF37C3" w14:textId="77777777" w:rsidR="001C2B25" w:rsidRPr="00261501" w:rsidRDefault="001C2B25" w:rsidP="001C2B25">
      <w:pPr>
        <w:rPr>
          <w:sz w:val="16"/>
          <w:szCs w:val="16"/>
        </w:rPr>
      </w:pPr>
    </w:p>
    <w:p w14:paraId="5B532D98" w14:textId="301F99E9" w:rsidR="001C2B25" w:rsidRPr="001C2B25" w:rsidRDefault="00261501" w:rsidP="001C2B25">
      <w:pPr>
        <w:jc w:val="center"/>
      </w:pPr>
      <w:r w:rsidRPr="00261501">
        <w:rPr>
          <w:noProof/>
        </w:rPr>
        <w:drawing>
          <wp:inline distT="0" distB="0" distL="0" distR="0" wp14:anchorId="154BFAE0" wp14:editId="068631D3">
            <wp:extent cx="5943600" cy="41211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4121150"/>
                    </a:xfrm>
                    <a:prstGeom prst="rect">
                      <a:avLst/>
                    </a:prstGeom>
                    <a:noFill/>
                    <a:ln>
                      <a:noFill/>
                    </a:ln>
                  </pic:spPr>
                </pic:pic>
              </a:graphicData>
            </a:graphic>
          </wp:inline>
        </w:drawing>
      </w:r>
    </w:p>
    <w:p w14:paraId="4CF4AC0D" w14:textId="7163EBD9" w:rsidR="0020570F" w:rsidRDefault="001C2B25" w:rsidP="001C2B25">
      <w:pPr>
        <w:spacing w:line="360" w:lineRule="auto"/>
        <w:jc w:val="center"/>
        <w:rPr>
          <w:rFonts w:ascii="Arial Nova Cond" w:hAnsi="Arial Nova Cond"/>
          <w:b/>
          <w:bCs/>
          <w:color w:val="44546A" w:themeColor="text2"/>
          <w:sz w:val="26"/>
          <w:szCs w:val="26"/>
        </w:rPr>
      </w:pPr>
      <w:r w:rsidRPr="001C2B25">
        <w:rPr>
          <w:rFonts w:ascii="Arial Nova Cond" w:hAnsi="Arial Nova Cond"/>
          <w:b/>
          <w:bCs/>
          <w:color w:val="44546A" w:themeColor="text2"/>
          <w:sz w:val="26"/>
          <w:szCs w:val="26"/>
        </w:rPr>
        <w:t>Fig 6.</w:t>
      </w:r>
      <w:r w:rsidR="00BE5FD8">
        <w:rPr>
          <w:rFonts w:ascii="Arial Nova Cond" w:hAnsi="Arial Nova Cond"/>
          <w:b/>
          <w:bCs/>
          <w:color w:val="44546A" w:themeColor="text2"/>
          <w:sz w:val="26"/>
          <w:szCs w:val="26"/>
        </w:rPr>
        <w:t>6</w:t>
      </w:r>
      <w:r w:rsidRPr="001C2B25">
        <w:rPr>
          <w:rFonts w:ascii="Arial Nova Cond" w:hAnsi="Arial Nova Cond"/>
          <w:b/>
          <w:bCs/>
          <w:color w:val="44546A" w:themeColor="text2"/>
          <w:sz w:val="26"/>
          <w:szCs w:val="26"/>
        </w:rPr>
        <w:t>. Projected Cash Flow Statement</w:t>
      </w:r>
    </w:p>
    <w:p w14:paraId="0B6C71C0" w14:textId="58F550E1" w:rsidR="001C2B25" w:rsidRDefault="001C2B25" w:rsidP="00982344">
      <w:pPr>
        <w:spacing w:line="360" w:lineRule="auto"/>
        <w:jc w:val="both"/>
        <w:rPr>
          <w:rFonts w:ascii="Arial Nova Cond" w:hAnsi="Arial Nova Cond"/>
          <w:color w:val="44546A" w:themeColor="text2"/>
          <w:sz w:val="26"/>
          <w:szCs w:val="26"/>
        </w:rPr>
      </w:pPr>
      <w:r w:rsidRPr="001C2B25">
        <w:rPr>
          <w:rFonts w:ascii="Arial Nova Cond" w:hAnsi="Arial Nova Cond"/>
          <w:color w:val="44546A" w:themeColor="text2"/>
          <w:sz w:val="26"/>
          <w:szCs w:val="26"/>
        </w:rPr>
        <w:t>Fig 6.</w:t>
      </w:r>
      <w:r w:rsidR="00BE5FD8">
        <w:rPr>
          <w:rFonts w:ascii="Arial Nova Cond" w:hAnsi="Arial Nova Cond"/>
          <w:color w:val="44546A" w:themeColor="text2"/>
          <w:sz w:val="26"/>
          <w:szCs w:val="26"/>
        </w:rPr>
        <w:t>6</w:t>
      </w:r>
      <w:r w:rsidRPr="001C2B25">
        <w:rPr>
          <w:rFonts w:ascii="Arial Nova Cond" w:hAnsi="Arial Nova Cond"/>
          <w:color w:val="44546A" w:themeColor="text2"/>
          <w:sz w:val="26"/>
          <w:szCs w:val="26"/>
        </w:rPr>
        <w:t>. illustrates the company’s cash position for the forecasted period.</w:t>
      </w:r>
      <w:r w:rsidR="00982344">
        <w:rPr>
          <w:rFonts w:ascii="Arial Nova Cond" w:hAnsi="Arial Nova Cond"/>
          <w:color w:val="44546A" w:themeColor="text2"/>
          <w:sz w:val="26"/>
          <w:szCs w:val="26"/>
        </w:rPr>
        <w:t xml:space="preserve"> There is constant increase in cash balance after the third year due to increasing profits.</w:t>
      </w:r>
    </w:p>
    <w:p w14:paraId="779451E7" w14:textId="77777777" w:rsidR="001C2B25" w:rsidRDefault="001C2B25" w:rsidP="001C2B25">
      <w:pPr>
        <w:spacing w:line="360" w:lineRule="auto"/>
        <w:rPr>
          <w:rFonts w:ascii="Arial Nova Cond" w:hAnsi="Arial Nova Cond"/>
          <w:color w:val="44546A" w:themeColor="text2"/>
          <w:sz w:val="26"/>
          <w:szCs w:val="26"/>
        </w:rPr>
      </w:pPr>
    </w:p>
    <w:p w14:paraId="5ED058E8" w14:textId="77777777" w:rsidR="001C2B25" w:rsidRDefault="001C2B25" w:rsidP="001C2B25">
      <w:pPr>
        <w:spacing w:line="360" w:lineRule="auto"/>
        <w:rPr>
          <w:rFonts w:ascii="Arial Nova Cond" w:hAnsi="Arial Nova Cond"/>
          <w:color w:val="44546A" w:themeColor="text2"/>
          <w:sz w:val="26"/>
          <w:szCs w:val="26"/>
        </w:rPr>
      </w:pPr>
    </w:p>
    <w:p w14:paraId="7A02768A" w14:textId="77777777" w:rsidR="001C2B25" w:rsidRDefault="001C2B25" w:rsidP="001C2B25">
      <w:pPr>
        <w:spacing w:line="360" w:lineRule="auto"/>
        <w:rPr>
          <w:rFonts w:ascii="Arial Nova Cond" w:hAnsi="Arial Nova Cond"/>
          <w:color w:val="44546A" w:themeColor="text2"/>
          <w:sz w:val="26"/>
          <w:szCs w:val="26"/>
        </w:rPr>
      </w:pPr>
    </w:p>
    <w:p w14:paraId="4151B388" w14:textId="77777777" w:rsidR="001C2B25" w:rsidRDefault="001C2B25" w:rsidP="001C2B25">
      <w:pPr>
        <w:spacing w:line="360" w:lineRule="auto"/>
        <w:rPr>
          <w:rFonts w:ascii="Arial Nova Cond" w:hAnsi="Arial Nova Cond"/>
          <w:color w:val="44546A" w:themeColor="text2"/>
          <w:sz w:val="26"/>
          <w:szCs w:val="26"/>
        </w:rPr>
      </w:pPr>
    </w:p>
    <w:p w14:paraId="205AF597" w14:textId="15D902EB" w:rsidR="001C2B25" w:rsidRPr="001C2B25" w:rsidRDefault="001C2B25" w:rsidP="001C2B25">
      <w:pPr>
        <w:spacing w:line="360" w:lineRule="auto"/>
        <w:rPr>
          <w:rFonts w:ascii="Arial Nova Cond" w:hAnsi="Arial Nova Cond"/>
          <w:color w:val="44546A" w:themeColor="text2"/>
          <w:sz w:val="26"/>
          <w:szCs w:val="26"/>
        </w:rPr>
      </w:pPr>
      <w:r w:rsidRPr="001C2B25">
        <w:rPr>
          <w:rFonts w:ascii="Arial Nova Cond" w:hAnsi="Arial Nova Cond"/>
          <w:color w:val="44546A" w:themeColor="text2"/>
          <w:sz w:val="26"/>
          <w:szCs w:val="26"/>
        </w:rPr>
        <w:t xml:space="preserve"> </w:t>
      </w:r>
    </w:p>
    <w:p w14:paraId="039CBC9A" w14:textId="126FF7D8" w:rsidR="0020570F" w:rsidRDefault="0020570F" w:rsidP="001C2B25">
      <w:pPr>
        <w:pStyle w:val="Heading2"/>
        <w:spacing w:line="360" w:lineRule="auto"/>
        <w:jc w:val="both"/>
        <w:rPr>
          <w:rFonts w:ascii="Arial Nova Cond" w:hAnsi="Arial Nova Cond"/>
          <w:b/>
          <w:bCs/>
          <w:color w:val="7F7F7F" w:themeColor="text1" w:themeTint="80"/>
          <w:sz w:val="40"/>
          <w:szCs w:val="40"/>
        </w:rPr>
      </w:pPr>
      <w:bookmarkStart w:id="24" w:name="_Toc108849878"/>
      <w:r w:rsidRPr="0020570F">
        <w:rPr>
          <w:rFonts w:ascii="Arial Nova Cond" w:hAnsi="Arial Nova Cond"/>
          <w:b/>
          <w:bCs/>
          <w:color w:val="7F7F7F" w:themeColor="text1" w:themeTint="80"/>
          <w:sz w:val="40"/>
          <w:szCs w:val="40"/>
        </w:rPr>
        <w:lastRenderedPageBreak/>
        <w:t>PROJECTED BALANCE SHEET</w:t>
      </w:r>
      <w:bookmarkEnd w:id="24"/>
    </w:p>
    <w:p w14:paraId="6C83C2E7" w14:textId="77777777" w:rsidR="001C2B25" w:rsidRPr="001C2B25" w:rsidRDefault="001C2B25" w:rsidP="001C2B25">
      <w:pPr>
        <w:rPr>
          <w:sz w:val="16"/>
          <w:szCs w:val="16"/>
        </w:rPr>
      </w:pPr>
    </w:p>
    <w:p w14:paraId="72A095B1" w14:textId="5238244E" w:rsidR="001C2B25" w:rsidRPr="001C2B25" w:rsidRDefault="00BE5FD8" w:rsidP="001C2B25">
      <w:r w:rsidRPr="00BE5FD8">
        <w:rPr>
          <w:noProof/>
        </w:rPr>
        <w:drawing>
          <wp:inline distT="0" distB="0" distL="0" distR="0" wp14:anchorId="17853C79" wp14:editId="39D22108">
            <wp:extent cx="5943600" cy="426974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4269740"/>
                    </a:xfrm>
                    <a:prstGeom prst="rect">
                      <a:avLst/>
                    </a:prstGeom>
                    <a:noFill/>
                    <a:ln>
                      <a:noFill/>
                    </a:ln>
                  </pic:spPr>
                </pic:pic>
              </a:graphicData>
            </a:graphic>
          </wp:inline>
        </w:drawing>
      </w:r>
    </w:p>
    <w:p w14:paraId="04FF5F9B" w14:textId="0D52ED7F" w:rsidR="0020570F" w:rsidRDefault="001C2B25" w:rsidP="00165328">
      <w:pPr>
        <w:spacing w:line="360" w:lineRule="auto"/>
        <w:jc w:val="center"/>
        <w:rPr>
          <w:rFonts w:ascii="Arial Nova Cond" w:hAnsi="Arial Nova Cond"/>
          <w:b/>
          <w:bCs/>
          <w:color w:val="44546A" w:themeColor="text2"/>
          <w:sz w:val="26"/>
          <w:szCs w:val="26"/>
        </w:rPr>
      </w:pPr>
      <w:r w:rsidRPr="00165328">
        <w:rPr>
          <w:rFonts w:ascii="Arial Nova Cond" w:hAnsi="Arial Nova Cond"/>
          <w:b/>
          <w:bCs/>
          <w:color w:val="44546A" w:themeColor="text2"/>
          <w:sz w:val="26"/>
          <w:szCs w:val="26"/>
        </w:rPr>
        <w:t>Fig 6.</w:t>
      </w:r>
      <w:r w:rsidR="00BE5FD8">
        <w:rPr>
          <w:rFonts w:ascii="Arial Nova Cond" w:hAnsi="Arial Nova Cond"/>
          <w:b/>
          <w:bCs/>
          <w:color w:val="44546A" w:themeColor="text2"/>
          <w:sz w:val="26"/>
          <w:szCs w:val="26"/>
        </w:rPr>
        <w:t>7</w:t>
      </w:r>
      <w:r w:rsidRPr="00165328">
        <w:rPr>
          <w:rFonts w:ascii="Arial Nova Cond" w:hAnsi="Arial Nova Cond"/>
          <w:b/>
          <w:bCs/>
          <w:color w:val="44546A" w:themeColor="text2"/>
          <w:sz w:val="26"/>
          <w:szCs w:val="26"/>
        </w:rPr>
        <w:t>. Projected Balance Sheet</w:t>
      </w:r>
    </w:p>
    <w:p w14:paraId="7E65FEA1" w14:textId="2D79BD19" w:rsidR="00165328" w:rsidRDefault="00165328" w:rsidP="00165328">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Fig 6.</w:t>
      </w:r>
      <w:r w:rsidR="00BE5FD8">
        <w:rPr>
          <w:rFonts w:ascii="Arial Nova Cond" w:hAnsi="Arial Nova Cond"/>
          <w:color w:val="44546A" w:themeColor="text2"/>
          <w:sz w:val="26"/>
          <w:szCs w:val="26"/>
        </w:rPr>
        <w:t>7</w:t>
      </w:r>
      <w:r>
        <w:rPr>
          <w:rFonts w:ascii="Arial Nova Cond" w:hAnsi="Arial Nova Cond"/>
          <w:color w:val="44546A" w:themeColor="text2"/>
          <w:sz w:val="26"/>
          <w:szCs w:val="26"/>
        </w:rPr>
        <w:t>. shows the balance sheet as per the financial projections in the five-year period.</w:t>
      </w:r>
    </w:p>
    <w:p w14:paraId="05915667" w14:textId="77777777" w:rsidR="00165328" w:rsidRDefault="00165328" w:rsidP="00165328">
      <w:pPr>
        <w:spacing w:line="360" w:lineRule="auto"/>
        <w:jc w:val="both"/>
        <w:rPr>
          <w:rFonts w:ascii="Arial Nova Cond" w:hAnsi="Arial Nova Cond"/>
          <w:color w:val="44546A" w:themeColor="text2"/>
          <w:sz w:val="26"/>
          <w:szCs w:val="26"/>
        </w:rPr>
      </w:pPr>
    </w:p>
    <w:p w14:paraId="74EEBB4E" w14:textId="77777777" w:rsidR="00165328" w:rsidRDefault="00165328" w:rsidP="00165328">
      <w:pPr>
        <w:spacing w:line="360" w:lineRule="auto"/>
        <w:jc w:val="both"/>
        <w:rPr>
          <w:rFonts w:ascii="Arial Nova Cond" w:hAnsi="Arial Nova Cond"/>
          <w:color w:val="44546A" w:themeColor="text2"/>
          <w:sz w:val="26"/>
          <w:szCs w:val="26"/>
        </w:rPr>
      </w:pPr>
    </w:p>
    <w:p w14:paraId="2DA5D1C0" w14:textId="77777777" w:rsidR="00165328" w:rsidRDefault="00165328" w:rsidP="00165328">
      <w:pPr>
        <w:spacing w:line="360" w:lineRule="auto"/>
        <w:jc w:val="both"/>
        <w:rPr>
          <w:rFonts w:ascii="Arial Nova Cond" w:hAnsi="Arial Nova Cond"/>
          <w:color w:val="44546A" w:themeColor="text2"/>
          <w:sz w:val="26"/>
          <w:szCs w:val="26"/>
        </w:rPr>
      </w:pPr>
    </w:p>
    <w:p w14:paraId="58406FB1" w14:textId="77777777" w:rsidR="00165328" w:rsidRDefault="00165328" w:rsidP="00165328">
      <w:pPr>
        <w:spacing w:line="360" w:lineRule="auto"/>
        <w:jc w:val="both"/>
        <w:rPr>
          <w:rFonts w:ascii="Arial Nova Cond" w:hAnsi="Arial Nova Cond"/>
          <w:color w:val="44546A" w:themeColor="text2"/>
          <w:sz w:val="26"/>
          <w:szCs w:val="26"/>
        </w:rPr>
      </w:pPr>
    </w:p>
    <w:p w14:paraId="2D091EBA" w14:textId="4D6C8BEA" w:rsidR="00165328" w:rsidRPr="00165328" w:rsidRDefault="00165328" w:rsidP="00165328">
      <w:pPr>
        <w:spacing w:line="360" w:lineRule="auto"/>
        <w:jc w:val="both"/>
        <w:rPr>
          <w:rFonts w:ascii="Arial Nova Cond" w:hAnsi="Arial Nova Cond"/>
          <w:color w:val="44546A" w:themeColor="text2"/>
          <w:sz w:val="26"/>
          <w:szCs w:val="26"/>
        </w:rPr>
      </w:pPr>
      <w:r>
        <w:rPr>
          <w:rFonts w:ascii="Arial Nova Cond" w:hAnsi="Arial Nova Cond"/>
          <w:color w:val="44546A" w:themeColor="text2"/>
          <w:sz w:val="26"/>
          <w:szCs w:val="26"/>
        </w:rPr>
        <w:t xml:space="preserve"> </w:t>
      </w:r>
    </w:p>
    <w:p w14:paraId="22EDE1FD" w14:textId="6F4B45A8" w:rsidR="0020570F" w:rsidRDefault="0020570F" w:rsidP="00982344">
      <w:pPr>
        <w:pStyle w:val="Heading2"/>
        <w:spacing w:line="360" w:lineRule="auto"/>
        <w:jc w:val="both"/>
        <w:rPr>
          <w:rFonts w:ascii="Arial Nova Cond" w:hAnsi="Arial Nova Cond"/>
          <w:b/>
          <w:bCs/>
          <w:color w:val="7F7F7F" w:themeColor="text1" w:themeTint="80"/>
          <w:sz w:val="40"/>
          <w:szCs w:val="40"/>
        </w:rPr>
      </w:pPr>
      <w:bookmarkStart w:id="25" w:name="_Toc108849879"/>
      <w:r w:rsidRPr="0020570F">
        <w:rPr>
          <w:rFonts w:ascii="Arial Nova Cond" w:hAnsi="Arial Nova Cond"/>
          <w:b/>
          <w:bCs/>
          <w:color w:val="7F7F7F" w:themeColor="text1" w:themeTint="80"/>
          <w:sz w:val="40"/>
          <w:szCs w:val="40"/>
        </w:rPr>
        <w:lastRenderedPageBreak/>
        <w:t>BUSINESS RATIOS</w:t>
      </w:r>
      <w:bookmarkEnd w:id="25"/>
    </w:p>
    <w:p w14:paraId="35BC256F" w14:textId="0DF4E047" w:rsidR="00982344" w:rsidRDefault="00982344" w:rsidP="00982344"/>
    <w:p w14:paraId="064CCC2D" w14:textId="2A7BD752" w:rsidR="00982344" w:rsidRPr="00982344" w:rsidRDefault="00BE5FD8" w:rsidP="00982344">
      <w:pPr>
        <w:jc w:val="center"/>
      </w:pPr>
      <w:r w:rsidRPr="00BE5FD8">
        <w:rPr>
          <w:noProof/>
        </w:rPr>
        <w:drawing>
          <wp:inline distT="0" distB="0" distL="0" distR="0" wp14:anchorId="3659E390" wp14:editId="784DEFF7">
            <wp:extent cx="5943600" cy="4262755"/>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4262755"/>
                    </a:xfrm>
                    <a:prstGeom prst="rect">
                      <a:avLst/>
                    </a:prstGeom>
                    <a:noFill/>
                    <a:ln>
                      <a:noFill/>
                    </a:ln>
                  </pic:spPr>
                </pic:pic>
              </a:graphicData>
            </a:graphic>
          </wp:inline>
        </w:drawing>
      </w:r>
    </w:p>
    <w:p w14:paraId="06C2346B" w14:textId="7F31DC3F" w:rsidR="00DA77D4" w:rsidRDefault="00982344" w:rsidP="00982344">
      <w:pPr>
        <w:spacing w:line="360" w:lineRule="auto"/>
        <w:jc w:val="center"/>
        <w:rPr>
          <w:rFonts w:ascii="Arial Nova Cond" w:hAnsi="Arial Nova Cond"/>
          <w:b/>
          <w:bCs/>
          <w:color w:val="44546A" w:themeColor="text2"/>
          <w:sz w:val="26"/>
          <w:szCs w:val="26"/>
        </w:rPr>
      </w:pPr>
      <w:r w:rsidRPr="00982344">
        <w:rPr>
          <w:rFonts w:ascii="Arial Nova Cond" w:hAnsi="Arial Nova Cond"/>
          <w:b/>
          <w:bCs/>
          <w:color w:val="44546A" w:themeColor="text2"/>
          <w:sz w:val="26"/>
          <w:szCs w:val="26"/>
        </w:rPr>
        <w:t>Fig 6.7. Business Ratios</w:t>
      </w:r>
    </w:p>
    <w:p w14:paraId="36DB5DFD" w14:textId="68000ECE" w:rsidR="00982344" w:rsidRPr="00982344" w:rsidRDefault="00982344" w:rsidP="00982344">
      <w:pPr>
        <w:spacing w:line="360" w:lineRule="auto"/>
        <w:jc w:val="both"/>
        <w:rPr>
          <w:rFonts w:ascii="Arial Nova Cond" w:hAnsi="Arial Nova Cond"/>
          <w:color w:val="44546A" w:themeColor="text2"/>
          <w:sz w:val="26"/>
          <w:szCs w:val="26"/>
        </w:rPr>
      </w:pPr>
      <w:r w:rsidRPr="00982344">
        <w:rPr>
          <w:rFonts w:ascii="Arial Nova Cond" w:hAnsi="Arial Nova Cond"/>
          <w:color w:val="44546A" w:themeColor="text2"/>
          <w:sz w:val="26"/>
          <w:szCs w:val="26"/>
        </w:rPr>
        <w:t xml:space="preserve">Fig 6.7. shows the business ratios based on the five-year projections. </w:t>
      </w:r>
    </w:p>
    <w:sectPr w:rsidR="00982344" w:rsidRPr="00982344" w:rsidSect="00B00D8C">
      <w:footerReference w:type="default" r:id="rId31"/>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020177" w14:textId="77777777" w:rsidR="0090442B" w:rsidRDefault="0090442B" w:rsidP="00F3388A">
      <w:pPr>
        <w:spacing w:after="0" w:line="240" w:lineRule="auto"/>
      </w:pPr>
      <w:r>
        <w:separator/>
      </w:r>
    </w:p>
  </w:endnote>
  <w:endnote w:type="continuationSeparator" w:id="0">
    <w:p w14:paraId="23327446" w14:textId="77777777" w:rsidR="0090442B" w:rsidRDefault="0090442B" w:rsidP="00F338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Cond">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5767872"/>
      <w:docPartObj>
        <w:docPartGallery w:val="Page Numbers (Bottom of Page)"/>
        <w:docPartUnique/>
      </w:docPartObj>
    </w:sdtPr>
    <w:sdtContent>
      <w:p w14:paraId="140E5BF9" w14:textId="3AD46A0F" w:rsidR="00F3388A" w:rsidRDefault="00F3388A">
        <w:pPr>
          <w:pStyle w:val="Footer"/>
        </w:pPr>
        <w:r>
          <w:rPr>
            <w:noProof/>
          </w:rPr>
          <mc:AlternateContent>
            <mc:Choice Requires="wps">
              <w:drawing>
                <wp:anchor distT="0" distB="0" distL="114300" distR="114300" simplePos="0" relativeHeight="251659264" behindDoc="0" locked="0" layoutInCell="1" allowOverlap="1" wp14:anchorId="1E86B496" wp14:editId="7779A00A">
                  <wp:simplePos x="0" y="0"/>
                  <wp:positionH relativeFrom="page">
                    <wp:align>right</wp:align>
                  </wp:positionH>
                  <wp:positionV relativeFrom="page">
                    <wp:posOffset>8572499</wp:posOffset>
                  </wp:positionV>
                  <wp:extent cx="1511300" cy="1480185"/>
                  <wp:effectExtent l="0" t="0" r="0" b="5715"/>
                  <wp:wrapNone/>
                  <wp:docPr id="2" name="Isosceles Tri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300" cy="1480185"/>
                          </a:xfrm>
                          <a:prstGeom prst="triangle">
                            <a:avLst>
                              <a:gd name="adj" fmla="val 100000"/>
                            </a:avLst>
                          </a:prstGeom>
                          <a:solidFill>
                            <a:srgbClr val="FFC000"/>
                          </a:solidFill>
                          <a:ln>
                            <a:noFill/>
                          </a:ln>
                        </wps:spPr>
                        <wps:txbx>
                          <w:txbxContent>
                            <w:p w14:paraId="30CA945E" w14:textId="77777777" w:rsidR="00F3388A" w:rsidRPr="00F3388A" w:rsidRDefault="00F3388A">
                              <w:pPr>
                                <w:jc w:val="center"/>
                                <w:rPr>
                                  <w:rFonts w:ascii="Arial Nova Cond" w:hAnsi="Arial Nova Cond"/>
                                  <w:b/>
                                  <w:bCs/>
                                  <w:sz w:val="56"/>
                                  <w:szCs w:val="56"/>
                                </w:rPr>
                              </w:pPr>
                              <w:r w:rsidRPr="00F3388A">
                                <w:rPr>
                                  <w:rFonts w:ascii="Arial Nova Cond" w:eastAsiaTheme="minorEastAsia" w:hAnsi="Arial Nova Cond" w:cs="Times New Roman"/>
                                  <w:b/>
                                  <w:bCs/>
                                  <w:sz w:val="56"/>
                                  <w:szCs w:val="56"/>
                                </w:rPr>
                                <w:fldChar w:fldCharType="begin"/>
                              </w:r>
                              <w:r w:rsidRPr="00F3388A">
                                <w:rPr>
                                  <w:rFonts w:ascii="Arial Nova Cond" w:hAnsi="Arial Nova Cond"/>
                                  <w:b/>
                                  <w:bCs/>
                                  <w:sz w:val="56"/>
                                  <w:szCs w:val="56"/>
                                </w:rPr>
                                <w:instrText xml:space="preserve"> PAGE    \* MERGEFORMAT </w:instrText>
                              </w:r>
                              <w:r w:rsidRPr="00F3388A">
                                <w:rPr>
                                  <w:rFonts w:ascii="Arial Nova Cond" w:eastAsiaTheme="minorEastAsia" w:hAnsi="Arial Nova Cond" w:cs="Times New Roman"/>
                                  <w:b/>
                                  <w:bCs/>
                                  <w:sz w:val="56"/>
                                  <w:szCs w:val="56"/>
                                </w:rPr>
                                <w:fldChar w:fldCharType="separate"/>
                              </w:r>
                              <w:r w:rsidRPr="00F3388A">
                                <w:rPr>
                                  <w:rFonts w:ascii="Arial Nova Cond" w:eastAsiaTheme="majorEastAsia" w:hAnsi="Arial Nova Cond" w:cstheme="majorBidi"/>
                                  <w:b/>
                                  <w:bCs/>
                                  <w:noProof/>
                                  <w:color w:val="FFFFFF" w:themeColor="background1"/>
                                  <w:sz w:val="56"/>
                                  <w:szCs w:val="56"/>
                                </w:rPr>
                                <w:t>2</w:t>
                              </w:r>
                              <w:r w:rsidRPr="00F3388A">
                                <w:rPr>
                                  <w:rFonts w:ascii="Arial Nova Cond" w:eastAsiaTheme="majorEastAsia" w:hAnsi="Arial Nova Cond" w:cstheme="majorBidi"/>
                                  <w:b/>
                                  <w:bCs/>
                                  <w:noProof/>
                                  <w:color w:val="FFFFFF" w:themeColor="background1"/>
                                  <w:sz w:val="56"/>
                                  <w:szCs w:val="5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86B49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 o:spid="_x0000_s1030" type="#_x0000_t5" style="position:absolute;margin-left:67.8pt;margin-top:675pt;width:119pt;height:116.55pt;z-index:251659264;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" adj="21600" fillcolor="#ffc000" stroked="f">
                  <v:textbox>
                    <w:txbxContent>
                      <w:p w14:paraId="30CA945E" w14:textId="77777777" w:rsidR="00F3388A" w:rsidRPr="00F3388A" w:rsidRDefault="00F3388A">
                        <w:pPr>
                          <w:jc w:val="center"/>
                          <w:rPr>
                            <w:rFonts w:ascii="Arial Nova Cond" w:hAnsi="Arial Nova Cond"/>
                            <w:b/>
                            <w:bCs/>
                            <w:sz w:val="56"/>
                            <w:szCs w:val="56"/>
                          </w:rPr>
                        </w:pPr>
                        <w:r w:rsidRPr="00F3388A">
                          <w:rPr>
                            <w:rFonts w:ascii="Arial Nova Cond" w:eastAsiaTheme="minorEastAsia" w:hAnsi="Arial Nova Cond" w:cs="Times New Roman"/>
                            <w:b/>
                            <w:bCs/>
                            <w:sz w:val="56"/>
                            <w:szCs w:val="56"/>
                          </w:rPr>
                          <w:fldChar w:fldCharType="begin"/>
                        </w:r>
                        <w:r w:rsidRPr="00F3388A">
                          <w:rPr>
                            <w:rFonts w:ascii="Arial Nova Cond" w:hAnsi="Arial Nova Cond"/>
                            <w:b/>
                            <w:bCs/>
                            <w:sz w:val="56"/>
                            <w:szCs w:val="56"/>
                          </w:rPr>
                          <w:instrText xml:space="preserve"> PAGE    \* MERGEFORMAT </w:instrText>
                        </w:r>
                        <w:r w:rsidRPr="00F3388A">
                          <w:rPr>
                            <w:rFonts w:ascii="Arial Nova Cond" w:eastAsiaTheme="minorEastAsia" w:hAnsi="Arial Nova Cond" w:cs="Times New Roman"/>
                            <w:b/>
                            <w:bCs/>
                            <w:sz w:val="56"/>
                            <w:szCs w:val="56"/>
                          </w:rPr>
                          <w:fldChar w:fldCharType="separate"/>
                        </w:r>
                        <w:r w:rsidRPr="00F3388A">
                          <w:rPr>
                            <w:rFonts w:ascii="Arial Nova Cond" w:eastAsiaTheme="majorEastAsia" w:hAnsi="Arial Nova Cond" w:cstheme="majorBidi"/>
                            <w:b/>
                            <w:bCs/>
                            <w:noProof/>
                            <w:color w:val="FFFFFF" w:themeColor="background1"/>
                            <w:sz w:val="56"/>
                            <w:szCs w:val="56"/>
                          </w:rPr>
                          <w:t>2</w:t>
                        </w:r>
                        <w:r w:rsidRPr="00F3388A">
                          <w:rPr>
                            <w:rFonts w:ascii="Arial Nova Cond" w:eastAsiaTheme="majorEastAsia" w:hAnsi="Arial Nova Cond" w:cstheme="majorBidi"/>
                            <w:b/>
                            <w:bCs/>
                            <w:noProof/>
                            <w:color w:val="FFFFFF" w:themeColor="background1"/>
                            <w:sz w:val="56"/>
                            <w:szCs w:val="56"/>
                          </w:rPr>
                          <w:fldChar w:fldCharType="end"/>
                        </w:r>
                      </w:p>
                    </w:txbxContent>
                  </v:textbox>
                  <w10:wrap anchorx="page" anchory="page"/>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AFB846" w14:textId="77777777" w:rsidR="0090442B" w:rsidRDefault="0090442B" w:rsidP="00F3388A">
      <w:pPr>
        <w:spacing w:after="0" w:line="240" w:lineRule="auto"/>
      </w:pPr>
      <w:r>
        <w:separator/>
      </w:r>
    </w:p>
  </w:footnote>
  <w:footnote w:type="continuationSeparator" w:id="0">
    <w:p w14:paraId="12CEC7C1" w14:textId="77777777" w:rsidR="0090442B" w:rsidRDefault="0090442B" w:rsidP="00F3388A">
      <w:pPr>
        <w:spacing w:after="0" w:line="240" w:lineRule="auto"/>
      </w:pPr>
      <w:r>
        <w:continuationSeparator/>
      </w:r>
    </w:p>
  </w:footnote>
  <w:footnote w:id="1">
    <w:p w14:paraId="4E4FC6E7" w14:textId="1C8139F7" w:rsidR="00997B75" w:rsidRDefault="00997B75">
      <w:pPr>
        <w:pStyle w:val="FootnoteText"/>
      </w:pPr>
      <w:r>
        <w:rPr>
          <w:rStyle w:val="FootnoteReference"/>
        </w:rPr>
        <w:footnoteRef/>
      </w:r>
      <w:r>
        <w:t xml:space="preserve"> </w:t>
      </w:r>
      <w:hyperlink r:id="rId1" w:history="1">
        <w:r w:rsidRPr="00D51F96">
          <w:rPr>
            <w:rStyle w:val="Hyperlink"/>
          </w:rPr>
          <w:t>https://www.ncbi.nlm.nih.gov/pmc/articles/PMC2895706/</w:t>
        </w:r>
      </w:hyperlink>
      <w:r>
        <w:t xml:space="preserve"> </w:t>
      </w:r>
    </w:p>
  </w:footnote>
  <w:footnote w:id="2">
    <w:p w14:paraId="6DC8E8EF" w14:textId="52BBC6D0" w:rsidR="003B7DAF" w:rsidRDefault="003B7DAF">
      <w:pPr>
        <w:pStyle w:val="FootnoteText"/>
      </w:pPr>
      <w:r>
        <w:rPr>
          <w:rStyle w:val="FootnoteReference"/>
        </w:rPr>
        <w:footnoteRef/>
      </w:r>
      <w:r>
        <w:t xml:space="preserve"> </w:t>
      </w:r>
      <w:hyperlink r:id="rId2" w:history="1">
        <w:r w:rsidRPr="00D51F96">
          <w:rPr>
            <w:rStyle w:val="Hyperlink"/>
          </w:rPr>
          <w:t>https://ramen480a.wordpress.com/connotations-of-ramen/</w:t>
        </w:r>
      </w:hyperlink>
      <w:r>
        <w:t xml:space="preserve"> </w:t>
      </w:r>
    </w:p>
  </w:footnote>
  <w:footnote w:id="3">
    <w:p w14:paraId="557A5FD1" w14:textId="554E31DF" w:rsidR="008D7751" w:rsidRDefault="008D7751">
      <w:pPr>
        <w:pStyle w:val="FootnoteText"/>
      </w:pPr>
      <w:r>
        <w:rPr>
          <w:rStyle w:val="FootnoteReference"/>
        </w:rPr>
        <w:footnoteRef/>
      </w:r>
      <w:r>
        <w:t xml:space="preserve"> </w:t>
      </w:r>
      <w:hyperlink r:id="rId3" w:history="1">
        <w:r w:rsidRPr="00D51F96">
          <w:rPr>
            <w:rStyle w:val="Hyperlink"/>
          </w:rPr>
          <w:t>https://finance.yahoo.com/news/global-instant-noodles-market-report-121300779.html</w:t>
        </w:r>
      </w:hyperlink>
      <w:r>
        <w:t xml:space="preserve"> </w:t>
      </w:r>
    </w:p>
  </w:footnote>
  <w:footnote w:id="4">
    <w:p w14:paraId="2E2D92CE" w14:textId="7030007E" w:rsidR="004005E5" w:rsidRDefault="004005E5">
      <w:pPr>
        <w:pStyle w:val="FootnoteText"/>
      </w:pPr>
      <w:r>
        <w:rPr>
          <w:rStyle w:val="FootnoteReference"/>
        </w:rPr>
        <w:footnoteRef/>
      </w:r>
      <w:r>
        <w:t xml:space="preserve"> </w:t>
      </w:r>
      <w:hyperlink r:id="rId4" w:history="1">
        <w:r w:rsidRPr="00D51F96">
          <w:rPr>
            <w:rStyle w:val="Hyperlink"/>
          </w:rPr>
          <w:t>https://www.delightedcooking.com/how-much-ramen-is-consumed-annually.htm</w:t>
        </w:r>
      </w:hyperlink>
      <w:r>
        <w:t xml:space="preserve"> </w:t>
      </w:r>
    </w:p>
  </w:footnote>
  <w:footnote w:id="5">
    <w:p w14:paraId="49A956A9" w14:textId="68896375" w:rsidR="000241BA" w:rsidRDefault="000241BA">
      <w:pPr>
        <w:pStyle w:val="FootnoteText"/>
      </w:pPr>
      <w:r>
        <w:rPr>
          <w:rStyle w:val="FootnoteReference"/>
        </w:rPr>
        <w:footnoteRef/>
      </w:r>
      <w:r>
        <w:t xml:space="preserve"> </w:t>
      </w:r>
      <w:hyperlink r:id="rId5" w:history="1">
        <w:r w:rsidRPr="00823619">
          <w:rPr>
            <w:rStyle w:val="Hyperlink"/>
          </w:rPr>
          <w:t>https://www.fortunebusinessinsights.com/vegan-food-market-106421</w:t>
        </w:r>
      </w:hyperlink>
      <w:r>
        <w:t xml:space="preserve"> </w:t>
      </w:r>
    </w:p>
  </w:footnote>
  <w:footnote w:id="6">
    <w:p w14:paraId="579C8B84" w14:textId="5AAAD4BF" w:rsidR="000241BA" w:rsidRDefault="000241BA">
      <w:pPr>
        <w:pStyle w:val="FootnoteText"/>
      </w:pPr>
      <w:r>
        <w:rPr>
          <w:rStyle w:val="FootnoteReference"/>
        </w:rPr>
        <w:footnoteRef/>
      </w:r>
      <w:r>
        <w:t xml:space="preserve"> </w:t>
      </w:r>
      <w:hyperlink r:id="rId6" w:history="1">
        <w:r w:rsidRPr="00823619">
          <w:rPr>
            <w:rStyle w:val="Hyperlink"/>
          </w:rPr>
          <w:t>https://www.marketdataforecast.com/market-reports/packaged-vegan-food-market</w:t>
        </w:r>
      </w:hyperlink>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526B9"/>
    <w:multiLevelType w:val="hybridMultilevel"/>
    <w:tmpl w:val="8D86CE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E130EC"/>
    <w:multiLevelType w:val="hybridMultilevel"/>
    <w:tmpl w:val="B3426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23A5F1E"/>
    <w:multiLevelType w:val="hybridMultilevel"/>
    <w:tmpl w:val="75C44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F45898"/>
    <w:multiLevelType w:val="hybridMultilevel"/>
    <w:tmpl w:val="CDA602B2"/>
    <w:lvl w:ilvl="0" w:tplc="04090001">
      <w:start w:val="1"/>
      <w:numFmt w:val="bullet"/>
      <w:lvlText w:val=""/>
      <w:lvlJc w:val="left"/>
      <w:pPr>
        <w:ind w:left="720" w:hanging="360"/>
      </w:pPr>
      <w:rPr>
        <w:rFonts w:ascii="Symbol" w:hAnsi="Symbol" w:hint="default"/>
        <w:sz w:val="26"/>
        <w:szCs w:val="2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FE9283B"/>
    <w:multiLevelType w:val="hybridMultilevel"/>
    <w:tmpl w:val="395E4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735357E"/>
    <w:multiLevelType w:val="hybridMultilevel"/>
    <w:tmpl w:val="38F21E54"/>
    <w:lvl w:ilvl="0" w:tplc="E9CCB7F2">
      <w:start w:val="1"/>
      <w:numFmt w:val="bullet"/>
      <w:lvlText w:val=""/>
      <w:lvlJc w:val="left"/>
      <w:pPr>
        <w:ind w:left="720" w:hanging="360"/>
      </w:pPr>
      <w:rPr>
        <w:rFonts w:ascii="Symbol" w:hAnsi="Symbol"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E53442E"/>
    <w:multiLevelType w:val="hybridMultilevel"/>
    <w:tmpl w:val="90CC4D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3264BFA"/>
    <w:multiLevelType w:val="hybridMultilevel"/>
    <w:tmpl w:val="11009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9AB6C5A"/>
    <w:multiLevelType w:val="hybridMultilevel"/>
    <w:tmpl w:val="1E923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9FD3A0D"/>
    <w:multiLevelType w:val="hybridMultilevel"/>
    <w:tmpl w:val="8E1C5D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AD56D2D"/>
    <w:multiLevelType w:val="hybridMultilevel"/>
    <w:tmpl w:val="D7208BCE"/>
    <w:lvl w:ilvl="0" w:tplc="FFF271F6">
      <w:start w:val="1"/>
      <w:numFmt w:val="bullet"/>
      <w:lvlText w:val=""/>
      <w:lvlJc w:val="left"/>
      <w:pPr>
        <w:ind w:left="720" w:hanging="360"/>
      </w:pPr>
      <w:rPr>
        <w:rFonts w:ascii="Arial Nova Cond" w:hAnsi="Arial Nova Cond" w:hint="default"/>
        <w:sz w:val="26"/>
        <w:szCs w:val="2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F53ED"/>
    <w:multiLevelType w:val="hybridMultilevel"/>
    <w:tmpl w:val="4C909B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5A87CF9"/>
    <w:multiLevelType w:val="hybridMultilevel"/>
    <w:tmpl w:val="6A1C16BE"/>
    <w:lvl w:ilvl="0" w:tplc="CFC2BC46">
      <w:start w:val="1"/>
      <w:numFmt w:val="bullet"/>
      <w:lvlText w:val=""/>
      <w:lvlJc w:val="left"/>
      <w:pPr>
        <w:ind w:left="720" w:hanging="360"/>
      </w:pPr>
      <w:rPr>
        <w:rFonts w:ascii="Symbol" w:hAnsi="Symbol"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709676F"/>
    <w:multiLevelType w:val="hybridMultilevel"/>
    <w:tmpl w:val="D3BC7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55142965">
    <w:abstractNumId w:val="1"/>
  </w:num>
  <w:num w:numId="2" w16cid:durableId="16779387">
    <w:abstractNumId w:val="13"/>
  </w:num>
  <w:num w:numId="3" w16cid:durableId="1073770133">
    <w:abstractNumId w:val="2"/>
  </w:num>
  <w:num w:numId="4" w16cid:durableId="744109280">
    <w:abstractNumId w:val="4"/>
  </w:num>
  <w:num w:numId="5" w16cid:durableId="121116955">
    <w:abstractNumId w:val="9"/>
  </w:num>
  <w:num w:numId="6" w16cid:durableId="925766937">
    <w:abstractNumId w:val="0"/>
  </w:num>
  <w:num w:numId="7" w16cid:durableId="1604072129">
    <w:abstractNumId w:val="7"/>
  </w:num>
  <w:num w:numId="8" w16cid:durableId="471872339">
    <w:abstractNumId w:val="5"/>
  </w:num>
  <w:num w:numId="9" w16cid:durableId="859783491">
    <w:abstractNumId w:val="12"/>
  </w:num>
  <w:num w:numId="10" w16cid:durableId="499395355">
    <w:abstractNumId w:val="11"/>
  </w:num>
  <w:num w:numId="11" w16cid:durableId="1438788091">
    <w:abstractNumId w:val="6"/>
  </w:num>
  <w:num w:numId="12" w16cid:durableId="386026232">
    <w:abstractNumId w:val="10"/>
  </w:num>
  <w:num w:numId="13" w16cid:durableId="1173640605">
    <w:abstractNumId w:val="3"/>
  </w:num>
  <w:num w:numId="14" w16cid:durableId="11857100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696A"/>
    <w:rsid w:val="00014261"/>
    <w:rsid w:val="00020898"/>
    <w:rsid w:val="00020C2B"/>
    <w:rsid w:val="000241BA"/>
    <w:rsid w:val="00031FBB"/>
    <w:rsid w:val="00034F5C"/>
    <w:rsid w:val="00052780"/>
    <w:rsid w:val="000550BF"/>
    <w:rsid w:val="000671C6"/>
    <w:rsid w:val="000950B4"/>
    <w:rsid w:val="000E3C52"/>
    <w:rsid w:val="000F3F6E"/>
    <w:rsid w:val="00113492"/>
    <w:rsid w:val="00114B1C"/>
    <w:rsid w:val="0013189D"/>
    <w:rsid w:val="00165328"/>
    <w:rsid w:val="001752B3"/>
    <w:rsid w:val="0017587D"/>
    <w:rsid w:val="001B421B"/>
    <w:rsid w:val="001C2B25"/>
    <w:rsid w:val="001C4816"/>
    <w:rsid w:val="001D74FD"/>
    <w:rsid w:val="001F2612"/>
    <w:rsid w:val="0020570F"/>
    <w:rsid w:val="00211F19"/>
    <w:rsid w:val="00261501"/>
    <w:rsid w:val="00265470"/>
    <w:rsid w:val="00267C35"/>
    <w:rsid w:val="00275C3D"/>
    <w:rsid w:val="00290054"/>
    <w:rsid w:val="00294CDB"/>
    <w:rsid w:val="002975E2"/>
    <w:rsid w:val="002A0F79"/>
    <w:rsid w:val="002C6F02"/>
    <w:rsid w:val="00364A9D"/>
    <w:rsid w:val="00377BCE"/>
    <w:rsid w:val="00384394"/>
    <w:rsid w:val="0039140F"/>
    <w:rsid w:val="003B2BB4"/>
    <w:rsid w:val="003B3455"/>
    <w:rsid w:val="003B7DAF"/>
    <w:rsid w:val="003E2815"/>
    <w:rsid w:val="004005E5"/>
    <w:rsid w:val="00406B39"/>
    <w:rsid w:val="0041336D"/>
    <w:rsid w:val="00420E8C"/>
    <w:rsid w:val="00436F7E"/>
    <w:rsid w:val="0045087F"/>
    <w:rsid w:val="00452C0D"/>
    <w:rsid w:val="00470909"/>
    <w:rsid w:val="00482020"/>
    <w:rsid w:val="00484788"/>
    <w:rsid w:val="004925EE"/>
    <w:rsid w:val="004C4B2E"/>
    <w:rsid w:val="004D544D"/>
    <w:rsid w:val="004E0A05"/>
    <w:rsid w:val="004F08FE"/>
    <w:rsid w:val="004F1A8E"/>
    <w:rsid w:val="00500441"/>
    <w:rsid w:val="00522A36"/>
    <w:rsid w:val="00527CD1"/>
    <w:rsid w:val="005318EA"/>
    <w:rsid w:val="00532F93"/>
    <w:rsid w:val="0055087D"/>
    <w:rsid w:val="00572CA9"/>
    <w:rsid w:val="0058716E"/>
    <w:rsid w:val="005872AC"/>
    <w:rsid w:val="005A2143"/>
    <w:rsid w:val="005B3EE3"/>
    <w:rsid w:val="005D4B49"/>
    <w:rsid w:val="005E6F74"/>
    <w:rsid w:val="005E7BDD"/>
    <w:rsid w:val="005F010B"/>
    <w:rsid w:val="0062488D"/>
    <w:rsid w:val="0067301A"/>
    <w:rsid w:val="00684112"/>
    <w:rsid w:val="006A3C0F"/>
    <w:rsid w:val="006A5C5E"/>
    <w:rsid w:val="006A7D3E"/>
    <w:rsid w:val="006E02AD"/>
    <w:rsid w:val="0070606E"/>
    <w:rsid w:val="00717901"/>
    <w:rsid w:val="00725DBB"/>
    <w:rsid w:val="00732B8C"/>
    <w:rsid w:val="00744C29"/>
    <w:rsid w:val="00745923"/>
    <w:rsid w:val="00747DAD"/>
    <w:rsid w:val="00763800"/>
    <w:rsid w:val="00773A83"/>
    <w:rsid w:val="00781E7A"/>
    <w:rsid w:val="00783158"/>
    <w:rsid w:val="00793573"/>
    <w:rsid w:val="00795C51"/>
    <w:rsid w:val="007A0D23"/>
    <w:rsid w:val="007A6B11"/>
    <w:rsid w:val="007C023A"/>
    <w:rsid w:val="007D05D2"/>
    <w:rsid w:val="007D7DA9"/>
    <w:rsid w:val="00811F0C"/>
    <w:rsid w:val="0083664A"/>
    <w:rsid w:val="00846FEA"/>
    <w:rsid w:val="00860511"/>
    <w:rsid w:val="0087432C"/>
    <w:rsid w:val="00883B92"/>
    <w:rsid w:val="0088783D"/>
    <w:rsid w:val="008B39FA"/>
    <w:rsid w:val="008D6ACF"/>
    <w:rsid w:val="008D7751"/>
    <w:rsid w:val="0090442B"/>
    <w:rsid w:val="0090731E"/>
    <w:rsid w:val="009148FB"/>
    <w:rsid w:val="00943CCC"/>
    <w:rsid w:val="00943EDB"/>
    <w:rsid w:val="009810B9"/>
    <w:rsid w:val="009819F6"/>
    <w:rsid w:val="00981C3F"/>
    <w:rsid w:val="00982344"/>
    <w:rsid w:val="00992981"/>
    <w:rsid w:val="009962F7"/>
    <w:rsid w:val="00997712"/>
    <w:rsid w:val="00997B75"/>
    <w:rsid w:val="009C3308"/>
    <w:rsid w:val="009E4968"/>
    <w:rsid w:val="009E4E1C"/>
    <w:rsid w:val="009E6A6B"/>
    <w:rsid w:val="00A32CE8"/>
    <w:rsid w:val="00A53D79"/>
    <w:rsid w:val="00A56814"/>
    <w:rsid w:val="00A62271"/>
    <w:rsid w:val="00A8101C"/>
    <w:rsid w:val="00A823F6"/>
    <w:rsid w:val="00A86A61"/>
    <w:rsid w:val="00AA4620"/>
    <w:rsid w:val="00AB1BB4"/>
    <w:rsid w:val="00AB59EA"/>
    <w:rsid w:val="00AB5E5F"/>
    <w:rsid w:val="00AC2240"/>
    <w:rsid w:val="00AD486C"/>
    <w:rsid w:val="00AD5934"/>
    <w:rsid w:val="00AF59A9"/>
    <w:rsid w:val="00AF755F"/>
    <w:rsid w:val="00B00D8C"/>
    <w:rsid w:val="00B61DF2"/>
    <w:rsid w:val="00BB4718"/>
    <w:rsid w:val="00BD503F"/>
    <w:rsid w:val="00BE5FD8"/>
    <w:rsid w:val="00BF59B5"/>
    <w:rsid w:val="00C03E26"/>
    <w:rsid w:val="00C66382"/>
    <w:rsid w:val="00C702D6"/>
    <w:rsid w:val="00CC12B2"/>
    <w:rsid w:val="00CC696A"/>
    <w:rsid w:val="00D0061C"/>
    <w:rsid w:val="00D25FE5"/>
    <w:rsid w:val="00D33655"/>
    <w:rsid w:val="00D735DB"/>
    <w:rsid w:val="00D77191"/>
    <w:rsid w:val="00D90F87"/>
    <w:rsid w:val="00DA77D4"/>
    <w:rsid w:val="00DB6D57"/>
    <w:rsid w:val="00DC06EE"/>
    <w:rsid w:val="00DD6B88"/>
    <w:rsid w:val="00DF534B"/>
    <w:rsid w:val="00E306FD"/>
    <w:rsid w:val="00E36D85"/>
    <w:rsid w:val="00E37DA1"/>
    <w:rsid w:val="00E46F37"/>
    <w:rsid w:val="00E5506B"/>
    <w:rsid w:val="00E5513A"/>
    <w:rsid w:val="00E61EE5"/>
    <w:rsid w:val="00E747B6"/>
    <w:rsid w:val="00E962C9"/>
    <w:rsid w:val="00EA2370"/>
    <w:rsid w:val="00EE49D7"/>
    <w:rsid w:val="00F01470"/>
    <w:rsid w:val="00F01F60"/>
    <w:rsid w:val="00F0566C"/>
    <w:rsid w:val="00F13D3B"/>
    <w:rsid w:val="00F17241"/>
    <w:rsid w:val="00F17F16"/>
    <w:rsid w:val="00F17F4F"/>
    <w:rsid w:val="00F3388A"/>
    <w:rsid w:val="00F46F23"/>
    <w:rsid w:val="00F47260"/>
    <w:rsid w:val="00F56B03"/>
    <w:rsid w:val="00F65B20"/>
    <w:rsid w:val="00F71F39"/>
    <w:rsid w:val="00F76DF6"/>
    <w:rsid w:val="00F83946"/>
    <w:rsid w:val="00F97D17"/>
    <w:rsid w:val="00FD1F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C598E8"/>
  <w15:chartTrackingRefBased/>
  <w15:docId w15:val="{909726DC-358D-484E-8F2D-7F4BAC39E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2089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47DA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B00D8C"/>
    <w:pPr>
      <w:spacing w:after="0" w:line="240" w:lineRule="auto"/>
    </w:pPr>
    <w:rPr>
      <w:rFonts w:eastAsiaTheme="minorEastAsia"/>
    </w:rPr>
  </w:style>
  <w:style w:type="character" w:customStyle="1" w:styleId="NoSpacingChar">
    <w:name w:val="No Spacing Char"/>
    <w:basedOn w:val="DefaultParagraphFont"/>
    <w:link w:val="NoSpacing"/>
    <w:uiPriority w:val="1"/>
    <w:rsid w:val="00B00D8C"/>
    <w:rPr>
      <w:rFonts w:eastAsiaTheme="minorEastAsia"/>
    </w:rPr>
  </w:style>
  <w:style w:type="paragraph" w:styleId="Title">
    <w:name w:val="Title"/>
    <w:basedOn w:val="Normal"/>
    <w:next w:val="Normal"/>
    <w:link w:val="TitleChar"/>
    <w:uiPriority w:val="10"/>
    <w:qFormat/>
    <w:rsid w:val="00B00D8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00D8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00D8C"/>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B00D8C"/>
    <w:rPr>
      <w:rFonts w:eastAsiaTheme="minorEastAsia"/>
      <w:color w:val="5A5A5A" w:themeColor="text1" w:themeTint="A5"/>
      <w:spacing w:val="15"/>
    </w:rPr>
  </w:style>
  <w:style w:type="paragraph" w:styleId="Header">
    <w:name w:val="header"/>
    <w:basedOn w:val="Normal"/>
    <w:link w:val="HeaderChar"/>
    <w:uiPriority w:val="99"/>
    <w:unhideWhenUsed/>
    <w:rsid w:val="00F3388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3388A"/>
  </w:style>
  <w:style w:type="paragraph" w:styleId="Footer">
    <w:name w:val="footer"/>
    <w:basedOn w:val="Normal"/>
    <w:link w:val="FooterChar"/>
    <w:uiPriority w:val="99"/>
    <w:unhideWhenUsed/>
    <w:rsid w:val="00F3388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3388A"/>
  </w:style>
  <w:style w:type="character" w:customStyle="1" w:styleId="Heading1Char">
    <w:name w:val="Heading 1 Char"/>
    <w:basedOn w:val="DefaultParagraphFont"/>
    <w:link w:val="Heading1"/>
    <w:uiPriority w:val="9"/>
    <w:rsid w:val="00020898"/>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747DAD"/>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D735DB"/>
    <w:pPr>
      <w:ind w:left="720"/>
      <w:contextualSpacing/>
    </w:pPr>
  </w:style>
  <w:style w:type="table" w:styleId="TableGrid">
    <w:name w:val="Table Grid"/>
    <w:basedOn w:val="TableNormal"/>
    <w:uiPriority w:val="39"/>
    <w:rsid w:val="005318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5318EA"/>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paragraph" w:styleId="FootnoteText">
    <w:name w:val="footnote text"/>
    <w:basedOn w:val="Normal"/>
    <w:link w:val="FootnoteTextChar"/>
    <w:uiPriority w:val="99"/>
    <w:semiHidden/>
    <w:unhideWhenUsed/>
    <w:rsid w:val="00997B7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97B75"/>
    <w:rPr>
      <w:sz w:val="20"/>
      <w:szCs w:val="20"/>
    </w:rPr>
  </w:style>
  <w:style w:type="character" w:styleId="FootnoteReference">
    <w:name w:val="footnote reference"/>
    <w:basedOn w:val="DefaultParagraphFont"/>
    <w:uiPriority w:val="99"/>
    <w:semiHidden/>
    <w:unhideWhenUsed/>
    <w:rsid w:val="00997B75"/>
    <w:rPr>
      <w:vertAlign w:val="superscript"/>
    </w:rPr>
  </w:style>
  <w:style w:type="character" w:styleId="Hyperlink">
    <w:name w:val="Hyperlink"/>
    <w:basedOn w:val="DefaultParagraphFont"/>
    <w:uiPriority w:val="99"/>
    <w:unhideWhenUsed/>
    <w:rsid w:val="00997B75"/>
    <w:rPr>
      <w:color w:val="0563C1" w:themeColor="hyperlink"/>
      <w:u w:val="single"/>
    </w:rPr>
  </w:style>
  <w:style w:type="character" w:styleId="UnresolvedMention">
    <w:name w:val="Unresolved Mention"/>
    <w:basedOn w:val="DefaultParagraphFont"/>
    <w:uiPriority w:val="99"/>
    <w:semiHidden/>
    <w:unhideWhenUsed/>
    <w:rsid w:val="00997B75"/>
    <w:rPr>
      <w:color w:val="605E5C"/>
      <w:shd w:val="clear" w:color="auto" w:fill="E1DFDD"/>
    </w:rPr>
  </w:style>
  <w:style w:type="paragraph" w:styleId="TOCHeading">
    <w:name w:val="TOC Heading"/>
    <w:basedOn w:val="Heading1"/>
    <w:next w:val="Normal"/>
    <w:uiPriority w:val="39"/>
    <w:unhideWhenUsed/>
    <w:qFormat/>
    <w:rsid w:val="00031FBB"/>
    <w:pPr>
      <w:outlineLvl w:val="9"/>
    </w:pPr>
  </w:style>
  <w:style w:type="paragraph" w:styleId="TOC1">
    <w:name w:val="toc 1"/>
    <w:basedOn w:val="Normal"/>
    <w:next w:val="Normal"/>
    <w:autoRedefine/>
    <w:uiPriority w:val="39"/>
    <w:unhideWhenUsed/>
    <w:rsid w:val="00031FBB"/>
    <w:pPr>
      <w:spacing w:after="100"/>
    </w:pPr>
  </w:style>
  <w:style w:type="paragraph" w:styleId="TOC2">
    <w:name w:val="toc 2"/>
    <w:basedOn w:val="Normal"/>
    <w:next w:val="Normal"/>
    <w:autoRedefine/>
    <w:uiPriority w:val="39"/>
    <w:unhideWhenUsed/>
    <w:rsid w:val="00F76DF6"/>
    <w:pPr>
      <w:tabs>
        <w:tab w:val="right" w:leader="dot" w:pos="9350"/>
      </w:tabs>
      <w:spacing w:after="100"/>
      <w:ind w:left="220"/>
    </w:pPr>
    <w:rPr>
      <w:rFonts w:ascii="Arial Nova Cond" w:hAnsi="Arial Nova Cond"/>
      <w:b/>
      <w:bCs/>
      <w:noProo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902699">
      <w:bodyDiv w:val="1"/>
      <w:marLeft w:val="0"/>
      <w:marRight w:val="0"/>
      <w:marTop w:val="0"/>
      <w:marBottom w:val="0"/>
      <w:divBdr>
        <w:top w:val="none" w:sz="0" w:space="0" w:color="auto"/>
        <w:left w:val="none" w:sz="0" w:space="0" w:color="auto"/>
        <w:bottom w:val="none" w:sz="0" w:space="0" w:color="auto"/>
        <w:right w:val="none" w:sz="0" w:space="0" w:color="auto"/>
      </w:divBdr>
      <w:divsChild>
        <w:div w:id="1773889760">
          <w:marLeft w:val="0"/>
          <w:marRight w:val="0"/>
          <w:marTop w:val="0"/>
          <w:marBottom w:val="0"/>
          <w:divBdr>
            <w:top w:val="none" w:sz="0" w:space="0" w:color="auto"/>
            <w:left w:val="none" w:sz="0" w:space="0" w:color="auto"/>
            <w:bottom w:val="none" w:sz="0" w:space="0" w:color="auto"/>
            <w:right w:val="none" w:sz="0" w:space="0" w:color="auto"/>
          </w:divBdr>
        </w:div>
      </w:divsChild>
    </w:div>
    <w:div w:id="850265398">
      <w:bodyDiv w:val="1"/>
      <w:marLeft w:val="0"/>
      <w:marRight w:val="0"/>
      <w:marTop w:val="0"/>
      <w:marBottom w:val="0"/>
      <w:divBdr>
        <w:top w:val="none" w:sz="0" w:space="0" w:color="auto"/>
        <w:left w:val="none" w:sz="0" w:space="0" w:color="auto"/>
        <w:bottom w:val="none" w:sz="0" w:space="0" w:color="auto"/>
        <w:right w:val="none" w:sz="0" w:space="0" w:color="auto"/>
      </w:divBdr>
      <w:divsChild>
        <w:div w:id="603466669">
          <w:marLeft w:val="0"/>
          <w:marRight w:val="0"/>
          <w:marTop w:val="0"/>
          <w:marBottom w:val="0"/>
          <w:divBdr>
            <w:top w:val="none" w:sz="0" w:space="0" w:color="auto"/>
            <w:left w:val="none" w:sz="0" w:space="0" w:color="auto"/>
            <w:bottom w:val="none" w:sz="0" w:space="0" w:color="auto"/>
            <w:right w:val="none" w:sz="0" w:space="0" w:color="auto"/>
          </w:divBdr>
        </w:div>
      </w:divsChild>
    </w:div>
    <w:div w:id="1345017597">
      <w:bodyDiv w:val="1"/>
      <w:marLeft w:val="0"/>
      <w:marRight w:val="0"/>
      <w:marTop w:val="0"/>
      <w:marBottom w:val="0"/>
      <w:divBdr>
        <w:top w:val="none" w:sz="0" w:space="0" w:color="auto"/>
        <w:left w:val="none" w:sz="0" w:space="0" w:color="auto"/>
        <w:bottom w:val="none" w:sz="0" w:space="0" w:color="auto"/>
        <w:right w:val="none" w:sz="0" w:space="0" w:color="auto"/>
      </w:divBdr>
    </w:div>
    <w:div w:id="1953050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chart" Target="charts/chart1.xml"/><Relationship Id="rId18" Type="http://schemas.openxmlformats.org/officeDocument/2006/relationships/diagramData" Target="diagrams/data1.xml"/><Relationship Id="rId26"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diagramColors" Target="diagrams/colors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image" Target="media/image8.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diagramQuickStyle" Target="diagrams/quickStyle1.xml"/><Relationship Id="rId29"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chart" Target="charts/chart4.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image" Target="media/image7.emf"/><Relationship Id="rId28" Type="http://schemas.openxmlformats.org/officeDocument/2006/relationships/image" Target="media/image10.emf"/><Relationship Id="rId10" Type="http://schemas.openxmlformats.org/officeDocument/2006/relationships/image" Target="media/image20.png"/><Relationship Id="rId19" Type="http://schemas.openxmlformats.org/officeDocument/2006/relationships/diagramLayout" Target="diagrams/layout1.xm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microsoft.com/office/2007/relationships/diagramDrawing" Target="diagrams/drawing1.xml"/><Relationship Id="rId27" Type="http://schemas.openxmlformats.org/officeDocument/2006/relationships/image" Target="media/image9.emf"/><Relationship Id="rId30" Type="http://schemas.openxmlformats.org/officeDocument/2006/relationships/image" Target="media/image12.emf"/></Relationships>
</file>

<file path=word/_rels/footnotes.xml.rels><?xml version="1.0" encoding="UTF-8" standalone="yes"?>
<Relationships xmlns="http://schemas.openxmlformats.org/package/2006/relationships"><Relationship Id="rId3" Type="http://schemas.openxmlformats.org/officeDocument/2006/relationships/hyperlink" Target="https://finance.yahoo.com/news/global-instant-noodles-market-report-121300779.html" TargetMode="External"/><Relationship Id="rId2" Type="http://schemas.openxmlformats.org/officeDocument/2006/relationships/hyperlink" Target="https://ramen480a.wordpress.com/connotations-of-ramen/" TargetMode="External"/><Relationship Id="rId1" Type="http://schemas.openxmlformats.org/officeDocument/2006/relationships/hyperlink" Target="https://www.ncbi.nlm.nih.gov/pmc/articles/PMC2895706/" TargetMode="External"/><Relationship Id="rId6" Type="http://schemas.openxmlformats.org/officeDocument/2006/relationships/hyperlink" Target="https://www.marketdataforecast.com/market-reports/packaged-vegan-food-market" TargetMode="External"/><Relationship Id="rId5" Type="http://schemas.openxmlformats.org/officeDocument/2006/relationships/hyperlink" Target="https://www.fortunebusinessinsights.com/vegan-food-market-106421" TargetMode="External"/><Relationship Id="rId4" Type="http://schemas.openxmlformats.org/officeDocument/2006/relationships/hyperlink" Target="https://www.delightedcooking.com/how-much-ramen-is-consumed-annually.htm"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en-US">
                <a:latin typeface="Arial Nova Cond" panose="020B0506020202020204" pitchFamily="34" charset="0"/>
              </a:rPr>
              <a:t>Values in USD Billion</a:t>
            </a:r>
          </a:p>
        </c:rich>
      </c:tx>
      <c:overlay val="0"/>
      <c:spPr>
        <a:noFill/>
        <a:ln>
          <a:noFill/>
        </a:ln>
        <a:effectLst/>
      </c:spPr>
      <c:txPr>
        <a:bodyPr rot="0" spcFirstLastPara="1" vertOverflow="ellipsis" vert="horz" wrap="square" anchor="ctr" anchorCtr="1"/>
        <a:lstStyle/>
        <a:p>
          <a:pP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Series 1</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lt1">
                        <a:lumMod val="85000"/>
                      </a:schemeClr>
                    </a:solidFill>
                    <a:latin typeface="Arial Nova Cond" panose="020B0506020202020204" pitchFamily="34"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95000"/>
                          <a:alpha val="54000"/>
                        </a:schemeClr>
                      </a:solidFill>
                    </a:ln>
                    <a:effectLst/>
                  </c:spPr>
                </c15:leaderLines>
              </c:ext>
            </c:extLst>
          </c:dLbls>
          <c:cat>
            <c:numRef>
              <c:f>Sheet1!$A$2:$A$10</c:f>
              <c:numCache>
                <c:formatCode>General</c:formatCode>
                <c:ptCount val="9"/>
                <c:pt idx="0">
                  <c:v>2021</c:v>
                </c:pt>
                <c:pt idx="1">
                  <c:v>2022</c:v>
                </c:pt>
                <c:pt idx="2">
                  <c:v>2023</c:v>
                </c:pt>
                <c:pt idx="3">
                  <c:v>2024</c:v>
                </c:pt>
                <c:pt idx="4">
                  <c:v>2025</c:v>
                </c:pt>
                <c:pt idx="5">
                  <c:v>2026</c:v>
                </c:pt>
                <c:pt idx="6">
                  <c:v>2027</c:v>
                </c:pt>
                <c:pt idx="7">
                  <c:v>2028</c:v>
                </c:pt>
                <c:pt idx="8">
                  <c:v>2029</c:v>
                </c:pt>
              </c:numCache>
            </c:numRef>
          </c:cat>
          <c:val>
            <c:numRef>
              <c:f>Sheet1!$B$2:$B$10</c:f>
              <c:numCache>
                <c:formatCode>General</c:formatCode>
                <c:ptCount val="9"/>
                <c:pt idx="0">
                  <c:v>51.6</c:v>
                </c:pt>
                <c:pt idx="1">
                  <c:v>54.670200000000008</c:v>
                </c:pt>
                <c:pt idx="2">
                  <c:v>57.923076900000012</c:v>
                </c:pt>
                <c:pt idx="3">
                  <c:v>61.369499975550021</c:v>
                </c:pt>
                <c:pt idx="4">
                  <c:v>65.020985224095256</c:v>
                </c:pt>
                <c:pt idx="5">
                  <c:v>68.889733844928926</c:v>
                </c:pt>
                <c:pt idx="6">
                  <c:v>72.988673008702207</c:v>
                </c:pt>
                <c:pt idx="7">
                  <c:v>77.331499052719991</c:v>
                </c:pt>
                <c:pt idx="8">
                  <c:v>81.932723246356844</c:v>
                </c:pt>
              </c:numCache>
            </c:numRef>
          </c:val>
          <c:extLst>
            <c:ext xmlns:c16="http://schemas.microsoft.com/office/drawing/2014/chart" uri="{C3380CC4-5D6E-409C-BE32-E72D297353CC}">
              <c16:uniqueId val="{00000000-5EF1-4928-87C0-354602A395A4}"/>
            </c:ext>
          </c:extLst>
        </c:ser>
        <c:dLbls>
          <c:showLegendKey val="0"/>
          <c:showVal val="0"/>
          <c:showCatName val="0"/>
          <c:showSerName val="0"/>
          <c:showPercent val="0"/>
          <c:showBubbleSize val="0"/>
        </c:dLbls>
        <c:gapWidth val="100"/>
        <c:overlap val="-24"/>
        <c:axId val="426983944"/>
        <c:axId val="426985912"/>
      </c:barChart>
      <c:catAx>
        <c:axId val="426983944"/>
        <c:scaling>
          <c:orientation val="minMax"/>
        </c:scaling>
        <c:delete val="0"/>
        <c:axPos val="b"/>
        <c:numFmt formatCode="General" sourceLinked="1"/>
        <c:majorTickMark val="none"/>
        <c:minorTickMark val="none"/>
        <c:tickLblPos val="nextTo"/>
        <c:spPr>
          <a:noFill/>
          <a:ln w="12700" cap="flat" cmpd="sng" algn="ctr">
            <a:solidFill>
              <a:schemeClr val="lt1">
                <a:lumMod val="95000"/>
                <a:alpha val="54000"/>
              </a:schemeClr>
            </a:solidFill>
            <a:round/>
          </a:ln>
          <a:effectLst/>
        </c:spPr>
        <c:txPr>
          <a:bodyPr rot="-60000000" spcFirstLastPara="1" vertOverflow="ellipsis" vert="horz" wrap="square" anchor="ctr" anchorCtr="1"/>
          <a:lstStyle/>
          <a:p>
            <a:pPr>
              <a:defRPr sz="1200" b="1" i="0" u="none" strike="noStrike" kern="1200" baseline="0">
                <a:solidFill>
                  <a:schemeClr val="lt1">
                    <a:lumMod val="85000"/>
                  </a:schemeClr>
                </a:solidFill>
                <a:latin typeface="Arial Nova Cond" panose="020B0506020202020204" pitchFamily="34" charset="0"/>
                <a:ea typeface="+mn-ea"/>
                <a:cs typeface="+mn-cs"/>
              </a:defRPr>
            </a:pPr>
            <a:endParaRPr lang="en-US"/>
          </a:p>
        </c:txPr>
        <c:crossAx val="426985912"/>
        <c:crosses val="autoZero"/>
        <c:auto val="1"/>
        <c:lblAlgn val="ctr"/>
        <c:lblOffset val="100"/>
        <c:noMultiLvlLbl val="0"/>
      </c:catAx>
      <c:valAx>
        <c:axId val="426985912"/>
        <c:scaling>
          <c:orientation val="minMax"/>
        </c:scaling>
        <c:delete val="0"/>
        <c:axPos val="l"/>
        <c:majorGridlines>
          <c:spPr>
            <a:ln w="9525" cap="flat" cmpd="sng" algn="ctr">
              <a:solidFill>
                <a:schemeClr val="lt1">
                  <a:lumMod val="95000"/>
                  <a:alpha val="10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lt1">
                    <a:lumMod val="85000"/>
                  </a:schemeClr>
                </a:solidFill>
                <a:latin typeface="Arial Nova Cond" panose="020B0506020202020204" pitchFamily="34" charset="0"/>
                <a:ea typeface="+mn-ea"/>
                <a:cs typeface="+mn-cs"/>
              </a:defRPr>
            </a:pPr>
            <a:endParaRPr lang="en-US"/>
          </a:p>
        </c:txPr>
        <c:crossAx val="42698394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en-US" sz="1400">
                <a:latin typeface="Arial Nova Cond" panose="020B0506020202020204" pitchFamily="34" charset="0"/>
              </a:rPr>
              <a:t>Values in USD Billion</a:t>
            </a:r>
          </a:p>
        </c:rich>
      </c:tx>
      <c:overlay val="0"/>
      <c:spPr>
        <a:noFill/>
        <a:ln>
          <a:noFill/>
        </a:ln>
        <a:effectLst/>
      </c:spPr>
      <c:txPr>
        <a:bodyPr rot="0" spcFirstLastPara="1" vertOverflow="ellipsis" vert="horz" wrap="square" anchor="ctr" anchorCtr="1"/>
        <a:lstStyle/>
        <a:p>
          <a:pP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Series 1</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numFmt formatCode="#,##0.00" sourceLinked="0"/>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lt1">
                        <a:lumMod val="85000"/>
                      </a:schemeClr>
                    </a:solidFill>
                    <a:latin typeface="Arial Nova Cond" panose="020B0506020202020204" pitchFamily="34"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95000"/>
                          <a:alpha val="54000"/>
                        </a:schemeClr>
                      </a:solidFill>
                    </a:ln>
                    <a:effectLst/>
                  </c:spPr>
                </c15:leaderLines>
              </c:ext>
            </c:extLst>
          </c:dLbls>
          <c:cat>
            <c:numRef>
              <c:f>Sheet1!$A$2:$A$9</c:f>
              <c:numCache>
                <c:formatCode>General</c:formatCode>
                <c:ptCount val="8"/>
                <c:pt idx="0">
                  <c:v>2021</c:v>
                </c:pt>
                <c:pt idx="1">
                  <c:v>2022</c:v>
                </c:pt>
                <c:pt idx="2">
                  <c:v>2023</c:v>
                </c:pt>
                <c:pt idx="3">
                  <c:v>2024</c:v>
                </c:pt>
                <c:pt idx="4">
                  <c:v>2025</c:v>
                </c:pt>
                <c:pt idx="5">
                  <c:v>2026</c:v>
                </c:pt>
                <c:pt idx="6">
                  <c:v>2027</c:v>
                </c:pt>
                <c:pt idx="7">
                  <c:v>2028</c:v>
                </c:pt>
              </c:numCache>
            </c:numRef>
          </c:cat>
          <c:val>
            <c:numRef>
              <c:f>Sheet1!$B$2:$B$9</c:f>
              <c:numCache>
                <c:formatCode>General</c:formatCode>
                <c:ptCount val="8"/>
                <c:pt idx="0">
                  <c:v>26.16</c:v>
                </c:pt>
                <c:pt idx="1">
                  <c:v>29.547719999999998</c:v>
                </c:pt>
                <c:pt idx="2">
                  <c:v>33.374149739999993</c:v>
                </c:pt>
                <c:pt idx="3">
                  <c:v>37.696102131329994</c:v>
                </c:pt>
                <c:pt idx="4">
                  <c:v>42.577747357337223</c:v>
                </c:pt>
                <c:pt idx="5">
                  <c:v>48.091565640112393</c:v>
                </c:pt>
                <c:pt idx="6">
                  <c:v>54.319423390506948</c:v>
                </c:pt>
                <c:pt idx="7">
                  <c:v>61.353788719577594</c:v>
                </c:pt>
              </c:numCache>
            </c:numRef>
          </c:val>
          <c:extLst>
            <c:ext xmlns:c16="http://schemas.microsoft.com/office/drawing/2014/chart" uri="{C3380CC4-5D6E-409C-BE32-E72D297353CC}">
              <c16:uniqueId val="{00000000-8761-477F-845A-D017C7E79F73}"/>
            </c:ext>
          </c:extLst>
        </c:ser>
        <c:dLbls>
          <c:showLegendKey val="0"/>
          <c:showVal val="0"/>
          <c:showCatName val="0"/>
          <c:showSerName val="0"/>
          <c:showPercent val="0"/>
          <c:showBubbleSize val="0"/>
        </c:dLbls>
        <c:gapWidth val="100"/>
        <c:overlap val="-24"/>
        <c:axId val="577937080"/>
        <c:axId val="577937408"/>
      </c:barChart>
      <c:catAx>
        <c:axId val="577937080"/>
        <c:scaling>
          <c:orientation val="minMax"/>
        </c:scaling>
        <c:delete val="0"/>
        <c:axPos val="b"/>
        <c:numFmt formatCode="General" sourceLinked="1"/>
        <c:majorTickMark val="none"/>
        <c:minorTickMark val="none"/>
        <c:tickLblPos val="nextTo"/>
        <c:spPr>
          <a:noFill/>
          <a:ln w="12700" cap="flat" cmpd="sng" algn="ctr">
            <a:solidFill>
              <a:schemeClr val="lt1">
                <a:lumMod val="95000"/>
                <a:alpha val="54000"/>
              </a:schemeClr>
            </a:solidFill>
            <a:round/>
          </a:ln>
          <a:effectLst/>
        </c:spPr>
        <c:txPr>
          <a:bodyPr rot="-60000000" spcFirstLastPara="1" vertOverflow="ellipsis" vert="horz" wrap="square" anchor="ctr" anchorCtr="1"/>
          <a:lstStyle/>
          <a:p>
            <a:pPr>
              <a:defRPr sz="1200" b="1" i="0" u="none" strike="noStrike" kern="1200" baseline="0">
                <a:solidFill>
                  <a:schemeClr val="lt1">
                    <a:lumMod val="85000"/>
                  </a:schemeClr>
                </a:solidFill>
                <a:latin typeface="Arial Nova Cond" panose="020B0506020202020204" pitchFamily="34" charset="0"/>
                <a:ea typeface="+mn-ea"/>
                <a:cs typeface="+mn-cs"/>
              </a:defRPr>
            </a:pPr>
            <a:endParaRPr lang="en-US"/>
          </a:p>
        </c:txPr>
        <c:crossAx val="577937408"/>
        <c:crosses val="autoZero"/>
        <c:auto val="1"/>
        <c:lblAlgn val="ctr"/>
        <c:lblOffset val="100"/>
        <c:noMultiLvlLbl val="0"/>
      </c:catAx>
      <c:valAx>
        <c:axId val="577937408"/>
        <c:scaling>
          <c:orientation val="minMax"/>
        </c:scaling>
        <c:delete val="0"/>
        <c:axPos val="l"/>
        <c:majorGridlines>
          <c:spPr>
            <a:ln w="9525" cap="flat" cmpd="sng" algn="ctr">
              <a:solidFill>
                <a:schemeClr val="lt1">
                  <a:lumMod val="95000"/>
                  <a:alpha val="10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1" i="0" u="none" strike="noStrike" kern="1200" baseline="0">
                <a:solidFill>
                  <a:schemeClr val="lt1">
                    <a:lumMod val="85000"/>
                  </a:schemeClr>
                </a:solidFill>
                <a:latin typeface="Arial Nova Cond" panose="020B0506020202020204" pitchFamily="34" charset="0"/>
                <a:ea typeface="+mn-ea"/>
                <a:cs typeface="+mn-cs"/>
              </a:defRPr>
            </a:pPr>
            <a:endParaRPr lang="en-US"/>
          </a:p>
        </c:txPr>
        <c:crossAx val="57793708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en-US">
                <a:latin typeface="Arial Nova Cond" panose="020B0506020202020204" pitchFamily="34" charset="0"/>
              </a:rPr>
              <a:t>Values in USD Billion</a:t>
            </a:r>
          </a:p>
        </c:rich>
      </c:tx>
      <c:overlay val="0"/>
      <c:spPr>
        <a:noFill/>
        <a:ln>
          <a:noFill/>
        </a:ln>
        <a:effectLst/>
      </c:spPr>
      <c:txPr>
        <a:bodyPr rot="0" spcFirstLastPara="1" vertOverflow="ellipsis" vert="horz" wrap="square" anchor="ctr" anchorCtr="1"/>
        <a:lstStyle/>
        <a:p>
          <a:pP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Series 1</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numFmt formatCode="#,##0.00" sourceLinked="0"/>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lt1">
                        <a:lumMod val="85000"/>
                      </a:schemeClr>
                    </a:solidFill>
                    <a:latin typeface="Arial Nova Cond" panose="020B0506020202020204" pitchFamily="34"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95000"/>
                          <a:alpha val="54000"/>
                        </a:schemeClr>
                      </a:solidFill>
                    </a:ln>
                    <a:effectLst/>
                  </c:spPr>
                </c15:leaderLines>
              </c:ext>
            </c:extLst>
          </c:dLbls>
          <c:cat>
            <c:numRef>
              <c:f>Sheet1!$A$2:$A$10</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Sheet1!$B$2:$B$10</c:f>
              <c:numCache>
                <c:formatCode>General</c:formatCode>
                <c:ptCount val="9"/>
                <c:pt idx="0">
                  <c:v>12.7</c:v>
                </c:pt>
                <c:pt idx="1">
                  <c:v>13.906499999999999</c:v>
                </c:pt>
                <c:pt idx="2">
                  <c:v>15.227617499999999</c:v>
                </c:pt>
                <c:pt idx="3">
                  <c:v>16.6742411625</c:v>
                </c:pt>
                <c:pt idx="4">
                  <c:v>18.258294072937499</c:v>
                </c:pt>
                <c:pt idx="5">
                  <c:v>19.992832009866561</c:v>
                </c:pt>
                <c:pt idx="6">
                  <c:v>21.892151050803882</c:v>
                </c:pt>
                <c:pt idx="7">
                  <c:v>23.971905400630252</c:v>
                </c:pt>
                <c:pt idx="8">
                  <c:v>26.249236413690124</c:v>
                </c:pt>
              </c:numCache>
            </c:numRef>
          </c:val>
          <c:extLst>
            <c:ext xmlns:c16="http://schemas.microsoft.com/office/drawing/2014/chart" uri="{C3380CC4-5D6E-409C-BE32-E72D297353CC}">
              <c16:uniqueId val="{00000000-17B3-4242-8C1E-07E5AF33B8EF}"/>
            </c:ext>
          </c:extLst>
        </c:ser>
        <c:ser>
          <c:idx val="1"/>
          <c:order val="1"/>
          <c:tx>
            <c:strRef>
              <c:f>Sheet1!$C$1</c:f>
              <c:strCache>
                <c:ptCount val="1"/>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numRef>
              <c:f>Sheet1!$A$2:$A$10</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Sheet1!$C$2:$C$10</c:f>
              <c:numCache>
                <c:formatCode>General</c:formatCode>
                <c:ptCount val="9"/>
              </c:numCache>
            </c:numRef>
          </c:val>
          <c:extLst>
            <c:ext xmlns:c16="http://schemas.microsoft.com/office/drawing/2014/chart" uri="{C3380CC4-5D6E-409C-BE32-E72D297353CC}">
              <c16:uniqueId val="{00000001-17B3-4242-8C1E-07E5AF33B8EF}"/>
            </c:ext>
          </c:extLst>
        </c:ser>
        <c:ser>
          <c:idx val="2"/>
          <c:order val="2"/>
          <c:tx>
            <c:strRef>
              <c:f>Sheet1!$D$1</c:f>
              <c:strCache>
                <c:ptCount val="1"/>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numRef>
              <c:f>Sheet1!$A$2:$A$10</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Sheet1!$D$2:$D$10</c:f>
              <c:numCache>
                <c:formatCode>General</c:formatCode>
                <c:ptCount val="9"/>
              </c:numCache>
            </c:numRef>
          </c:val>
          <c:extLst>
            <c:ext xmlns:c16="http://schemas.microsoft.com/office/drawing/2014/chart" uri="{C3380CC4-5D6E-409C-BE32-E72D297353CC}">
              <c16:uniqueId val="{00000002-17B3-4242-8C1E-07E5AF33B8EF}"/>
            </c:ext>
          </c:extLst>
        </c:ser>
        <c:dLbls>
          <c:showLegendKey val="0"/>
          <c:showVal val="0"/>
          <c:showCatName val="0"/>
          <c:showSerName val="0"/>
          <c:showPercent val="0"/>
          <c:showBubbleSize val="0"/>
        </c:dLbls>
        <c:gapWidth val="100"/>
        <c:overlap val="-24"/>
        <c:axId val="577933800"/>
        <c:axId val="577940688"/>
      </c:barChart>
      <c:catAx>
        <c:axId val="577933800"/>
        <c:scaling>
          <c:orientation val="minMax"/>
        </c:scaling>
        <c:delete val="0"/>
        <c:axPos val="b"/>
        <c:numFmt formatCode="General" sourceLinked="1"/>
        <c:majorTickMark val="none"/>
        <c:minorTickMark val="none"/>
        <c:tickLblPos val="nextTo"/>
        <c:spPr>
          <a:noFill/>
          <a:ln w="12700" cap="flat" cmpd="sng" algn="ctr">
            <a:solidFill>
              <a:schemeClr val="lt1">
                <a:lumMod val="95000"/>
                <a:alpha val="54000"/>
              </a:schemeClr>
            </a:solidFill>
            <a:round/>
          </a:ln>
          <a:effectLst/>
        </c:spPr>
        <c:txPr>
          <a:bodyPr rot="-60000000" spcFirstLastPara="1" vertOverflow="ellipsis" vert="horz" wrap="square" anchor="ctr" anchorCtr="1"/>
          <a:lstStyle/>
          <a:p>
            <a:pPr>
              <a:defRPr sz="1100" b="1" i="0" u="none" strike="noStrike" kern="1200" baseline="0">
                <a:solidFill>
                  <a:schemeClr val="lt1">
                    <a:lumMod val="85000"/>
                  </a:schemeClr>
                </a:solidFill>
                <a:latin typeface="Arial Nova Cond" panose="020B0506020202020204" pitchFamily="34" charset="0"/>
                <a:ea typeface="+mn-ea"/>
                <a:cs typeface="+mn-cs"/>
              </a:defRPr>
            </a:pPr>
            <a:endParaRPr lang="en-US"/>
          </a:p>
        </c:txPr>
        <c:crossAx val="577940688"/>
        <c:crosses val="autoZero"/>
        <c:auto val="1"/>
        <c:lblAlgn val="ctr"/>
        <c:lblOffset val="100"/>
        <c:noMultiLvlLbl val="0"/>
      </c:catAx>
      <c:valAx>
        <c:axId val="577940688"/>
        <c:scaling>
          <c:orientation val="minMax"/>
        </c:scaling>
        <c:delete val="0"/>
        <c:axPos val="l"/>
        <c:majorGridlines>
          <c:spPr>
            <a:ln w="9525" cap="flat" cmpd="sng" algn="ctr">
              <a:solidFill>
                <a:schemeClr val="lt1">
                  <a:lumMod val="95000"/>
                  <a:alpha val="10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1" i="0" u="none" strike="noStrike" kern="1200" baseline="0">
                <a:solidFill>
                  <a:schemeClr val="lt1">
                    <a:lumMod val="85000"/>
                  </a:schemeClr>
                </a:solidFill>
                <a:latin typeface="Arial Nova Cond" panose="020B0506020202020204" pitchFamily="34" charset="0"/>
                <a:ea typeface="+mn-ea"/>
                <a:cs typeface="+mn-cs"/>
              </a:defRPr>
            </a:pPr>
            <a:endParaRPr lang="en-US"/>
          </a:p>
        </c:txPr>
        <c:crossAx val="57793380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a:latin typeface="Arial Nova Cond" panose="020B0506020202020204" pitchFamily="34" charset="0"/>
              </a:rPr>
              <a:t>Values in USD Million</a:t>
            </a:r>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Series 1</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lt1"/>
                    </a:solidFill>
                    <a:latin typeface="Arial Nova Cond" panose="020B0506020202020204" pitchFamily="34" charset="0"/>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Sheet1!$A$2:$A$6</c:f>
              <c:strCache>
                <c:ptCount val="5"/>
                <c:pt idx="0">
                  <c:v>Year 1</c:v>
                </c:pt>
                <c:pt idx="1">
                  <c:v>Year 2</c:v>
                </c:pt>
                <c:pt idx="2">
                  <c:v>Year 3</c:v>
                </c:pt>
                <c:pt idx="3">
                  <c:v>Year 4</c:v>
                </c:pt>
                <c:pt idx="4">
                  <c:v>Year 5</c:v>
                </c:pt>
              </c:strCache>
            </c:strRef>
          </c:cat>
          <c:val>
            <c:numRef>
              <c:f>Sheet1!$B$2:$B$6</c:f>
              <c:numCache>
                <c:formatCode>General</c:formatCode>
                <c:ptCount val="5"/>
                <c:pt idx="0">
                  <c:v>0.36</c:v>
                </c:pt>
                <c:pt idx="1">
                  <c:v>0.68</c:v>
                </c:pt>
                <c:pt idx="2">
                  <c:v>1.2</c:v>
                </c:pt>
                <c:pt idx="3">
                  <c:v>2</c:v>
                </c:pt>
                <c:pt idx="4">
                  <c:v>3.3</c:v>
                </c:pt>
              </c:numCache>
            </c:numRef>
          </c:val>
          <c:extLst>
            <c:ext xmlns:c16="http://schemas.microsoft.com/office/drawing/2014/chart" uri="{C3380CC4-5D6E-409C-BE32-E72D297353CC}">
              <c16:uniqueId val="{00000000-6DB5-4A9B-9C43-F5AFFBBDD2AB}"/>
            </c:ext>
          </c:extLst>
        </c:ser>
        <c:dLbls>
          <c:dLblPos val="inEnd"/>
          <c:showLegendKey val="0"/>
          <c:showVal val="1"/>
          <c:showCatName val="0"/>
          <c:showSerName val="0"/>
          <c:showPercent val="0"/>
          <c:showBubbleSize val="0"/>
        </c:dLbls>
        <c:gapWidth val="65"/>
        <c:axId val="506172592"/>
        <c:axId val="506172264"/>
      </c:barChart>
      <c:catAx>
        <c:axId val="506172592"/>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1100" b="1" i="0" u="none" strike="noStrike" kern="1200" cap="all" baseline="0">
                <a:solidFill>
                  <a:schemeClr val="dk1">
                    <a:lumMod val="75000"/>
                    <a:lumOff val="25000"/>
                  </a:schemeClr>
                </a:solidFill>
                <a:latin typeface="Arial Nova Cond" panose="020B0506020202020204" pitchFamily="34" charset="0"/>
                <a:ea typeface="+mn-ea"/>
                <a:cs typeface="+mn-cs"/>
              </a:defRPr>
            </a:pPr>
            <a:endParaRPr lang="en-US"/>
          </a:p>
        </c:txPr>
        <c:crossAx val="506172264"/>
        <c:crosses val="autoZero"/>
        <c:auto val="1"/>
        <c:lblAlgn val="ctr"/>
        <c:lblOffset val="100"/>
        <c:noMultiLvlLbl val="0"/>
      </c:catAx>
      <c:valAx>
        <c:axId val="506172264"/>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50617259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a:latin typeface="Arial Nova Cond" panose="020B0506020202020204" pitchFamily="34" charset="0"/>
              </a:rPr>
              <a:t>Values in USD Million</a:t>
            </a:r>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lineChart>
        <c:grouping val="standard"/>
        <c:varyColors val="0"/>
        <c:ser>
          <c:idx val="0"/>
          <c:order val="0"/>
          <c:tx>
            <c:strRef>
              <c:f>Sheet1!$B$1</c:f>
              <c:strCache>
                <c:ptCount val="1"/>
                <c:pt idx="0">
                  <c:v>Series 1</c:v>
                </c:pt>
              </c:strCache>
            </c:strRef>
          </c:tx>
          <c:spPr>
            <a:ln w="31750" cap="rnd">
              <a:solidFill>
                <a:schemeClr val="accent1"/>
              </a:solidFill>
              <a:round/>
            </a:ln>
            <a:effectLst/>
          </c:spPr>
          <c:marker>
            <c:symbol val="circle"/>
            <c:size val="17"/>
            <c:spPr>
              <a:solidFill>
                <a:schemeClr val="accent1"/>
              </a:solidFill>
              <a:ln>
                <a:noFill/>
              </a:ln>
              <a:effectLst/>
            </c:spPr>
          </c:marker>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lt1"/>
                    </a:solidFill>
                    <a:latin typeface="Arial Nova Cond" panose="020B0506020202020204" pitchFamily="34" charset="0"/>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Sheet1!$A$2:$A$6</c:f>
              <c:strCache>
                <c:ptCount val="5"/>
                <c:pt idx="0">
                  <c:v>Year 1</c:v>
                </c:pt>
                <c:pt idx="1">
                  <c:v>Year 2</c:v>
                </c:pt>
                <c:pt idx="2">
                  <c:v>Year 3</c:v>
                </c:pt>
                <c:pt idx="3">
                  <c:v>Year 4</c:v>
                </c:pt>
                <c:pt idx="4">
                  <c:v>Year 5</c:v>
                </c:pt>
              </c:strCache>
            </c:strRef>
          </c:cat>
          <c:val>
            <c:numRef>
              <c:f>Sheet1!$B$2:$B$6</c:f>
              <c:numCache>
                <c:formatCode>General</c:formatCode>
                <c:ptCount val="5"/>
                <c:pt idx="0">
                  <c:v>-0.37</c:v>
                </c:pt>
                <c:pt idx="1">
                  <c:v>-0.12</c:v>
                </c:pt>
                <c:pt idx="2">
                  <c:v>0.17</c:v>
                </c:pt>
                <c:pt idx="3">
                  <c:v>0.63</c:v>
                </c:pt>
                <c:pt idx="4">
                  <c:v>1.3</c:v>
                </c:pt>
              </c:numCache>
            </c:numRef>
          </c:val>
          <c:smooth val="0"/>
          <c:extLst>
            <c:ext xmlns:c16="http://schemas.microsoft.com/office/drawing/2014/chart" uri="{C3380CC4-5D6E-409C-BE32-E72D297353CC}">
              <c16:uniqueId val="{00000000-5428-4B17-8466-FC88D7E76751}"/>
            </c:ext>
          </c:extLst>
        </c:ser>
        <c:dLbls>
          <c:dLblPos val="ctr"/>
          <c:showLegendKey val="0"/>
          <c:showVal val="1"/>
          <c:showCatName val="0"/>
          <c:showSerName val="0"/>
          <c:showPercent val="0"/>
          <c:showBubbleSize val="0"/>
        </c:dLbls>
        <c:marker val="1"/>
        <c:smooth val="0"/>
        <c:axId val="517183128"/>
        <c:axId val="517185752"/>
      </c:lineChart>
      <c:catAx>
        <c:axId val="517183128"/>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1100" b="1" i="0" u="none" strike="noStrike" kern="1200" cap="all" baseline="0">
                <a:solidFill>
                  <a:schemeClr val="dk1">
                    <a:lumMod val="75000"/>
                    <a:lumOff val="25000"/>
                  </a:schemeClr>
                </a:solidFill>
                <a:latin typeface="Arial Nova Cond" panose="020B0506020202020204" pitchFamily="34" charset="0"/>
                <a:ea typeface="+mn-ea"/>
                <a:cs typeface="+mn-cs"/>
              </a:defRPr>
            </a:pPr>
            <a:endParaRPr lang="en-US"/>
          </a:p>
        </c:txPr>
        <c:crossAx val="517185752"/>
        <c:crosses val="autoZero"/>
        <c:auto val="1"/>
        <c:lblAlgn val="ctr"/>
        <c:lblOffset val="100"/>
        <c:noMultiLvlLbl val="0"/>
      </c:catAx>
      <c:valAx>
        <c:axId val="517185752"/>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51718312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9">
  <cs:axisTitle>
    <cs:lnRef idx="0"/>
    <cs:fillRef idx="0"/>
    <cs:effectRef idx="0"/>
    <cs:fontRef idx="minor">
      <a:schemeClr val="lt1">
        <a:lumMod val="85000"/>
      </a:schemeClr>
    </cs:fontRef>
    <cs:defRPr sz="900" b="1" kern="1200" cap="all"/>
  </cs:axisTitle>
  <cs:category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categoryAxis>
  <cs:chartArea>
    <cs:lnRef idx="0"/>
    <cs:fillRef idx="0"/>
    <cs:effectRef idx="0"/>
    <cs:fontRef idx="minor">
      <a:schemeClr val="dk1"/>
    </cs:fontRef>
    <cs: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cs:spPr>
    <cs:defRPr sz="1000" kern="1200"/>
  </cs:chartArea>
  <cs:dataLabel>
    <cs:lnRef idx="0"/>
    <cs:fillRef idx="0"/>
    <cs:effectRef idx="0"/>
    <cs:fontRef idx="minor">
      <a:schemeClr val="lt1">
        <a:lumMod val="85000"/>
      </a:schemeClr>
    </cs:fontRef>
    <cs:defRPr sz="900" kern="1200"/>
  </cs:dataLabel>
  <cs:dataLabelCallout>
    <cs:lnRef idx="0"/>
    <cs:fillRef idx="0"/>
    <cs:effectRef idx="0"/>
    <cs:fontRef idx="minor">
      <a:schemeClr val="dk1">
        <a:lumMod val="65000"/>
        <a:lumOff val="35000"/>
      </a:schemeClr>
    </cs:fontRef>
    <cs:spPr>
      <a:solidFill>
        <a:schemeClr val="lt1"/>
      </a:solidFill>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lt1">
        <a:lumMod val="85000"/>
      </a:schemeClr>
    </cs:fontRef>
    <cs:spPr>
      <a:ln w="9525">
        <a:solidFill>
          <a:schemeClr val="lt1">
            <a:lumMod val="95000"/>
            <a:alpha val="54000"/>
          </a:schemeClr>
        </a:solidFill>
      </a:ln>
    </cs:spPr>
    <cs:defRPr sz="900" kern="1200"/>
  </cs:dataTable>
  <cs:downBar>
    <cs:lnRef idx="0"/>
    <cs:fillRef idx="0"/>
    <cs:effectRef idx="0"/>
    <cs:fontRef idx="minor">
      <a:schemeClr val="lt1"/>
    </cs:fontRef>
    <cs:spPr>
      <a:solidFill>
        <a:schemeClr val="dk1">
          <a:lumMod val="75000"/>
          <a:lumOff val="25000"/>
        </a:schemeClr>
      </a:solidFill>
      <a:ln w="9525">
        <a:solidFill>
          <a:schemeClr val="lt1">
            <a:lumMod val="95000"/>
            <a:alpha val="54000"/>
          </a:schemeClr>
        </a:solidFill>
      </a:ln>
    </cs:spPr>
  </cs:downBar>
  <cs:dropLine>
    <cs:lnRef idx="0"/>
    <cs:fillRef idx="0"/>
    <cs:effectRef idx="0"/>
    <cs:fontRef idx="minor">
      <a:schemeClr val="lt1"/>
    </cs:fontRef>
    <cs:spPr>
      <a:ln w="9525">
        <a:solidFill>
          <a:schemeClr val="lt1">
            <a:lumMod val="95000"/>
            <a:alpha val="54000"/>
          </a:schemeClr>
        </a:solidFill>
        <a:prstDash val="dash"/>
      </a:ln>
    </cs:spPr>
  </cs:dropLine>
  <cs:errorBar>
    <cs:lnRef idx="0"/>
    <cs:fillRef idx="0"/>
    <cs:effectRef idx="0"/>
    <cs:fontRef idx="minor">
      <a:schemeClr val="lt1"/>
    </cs:fontRef>
    <cs:spPr>
      <a:ln w="9525" cap="flat" cmpd="sng" algn="ctr">
        <a:solidFill>
          <a:schemeClr val="lt1">
            <a:lumMod val="95000"/>
          </a:schemeClr>
        </a:solidFill>
        <a:round/>
      </a:ln>
    </cs:spPr>
  </cs:errorBar>
  <cs:floor>
    <cs:lnRef idx="0"/>
    <cs:fillRef idx="0"/>
    <cs:effectRef idx="0"/>
    <cs:fontRef idx="minor">
      <a:schemeClr val="lt1"/>
    </cs:fontRef>
  </cs:floor>
  <cs:gridlineMajor>
    <cs:lnRef idx="0"/>
    <cs:fillRef idx="0"/>
    <cs:effectRef idx="0"/>
    <cs:fontRef idx="minor">
      <a:schemeClr val="lt1"/>
    </cs:fontRef>
    <cs:spPr>
      <a:ln w="9525" cap="flat" cmpd="sng" algn="ctr">
        <a:solidFill>
          <a:schemeClr val="lt1">
            <a:lumMod val="95000"/>
            <a:alpha val="10000"/>
          </a:schemeClr>
        </a:solidFill>
        <a:round/>
      </a:ln>
    </cs:spPr>
  </cs:gridlineMajor>
  <cs:gridlineMinor>
    <cs:lnRef idx="0"/>
    <cs:fillRef idx="0"/>
    <cs:effectRef idx="0"/>
    <cs:fontRef idx="minor">
      <a:schemeClr val="lt1"/>
    </cs:fontRef>
    <cs:spPr>
      <a:ln>
        <a:solidFill>
          <a:schemeClr val="lt1">
            <a:lumMod val="95000"/>
            <a:alpha val="5000"/>
          </a:schemeClr>
        </a:solidFill>
      </a:ln>
    </cs:spPr>
  </cs:gridlineMinor>
  <cs:hiLoLine>
    <cs:lnRef idx="0"/>
    <cs:fillRef idx="0"/>
    <cs:effectRef idx="0"/>
    <cs:fontRef idx="minor">
      <a:schemeClr val="lt1"/>
    </cs:fontRef>
    <cs:spPr>
      <a:ln w="9525">
        <a:solidFill>
          <a:schemeClr val="lt1">
            <a:lumMod val="95000"/>
            <a:alpha val="54000"/>
          </a:schemeClr>
        </a:solidFill>
        <a:prstDash val="dash"/>
      </a:ln>
    </cs:spPr>
  </cs:hiLoLine>
  <cs:leaderLine>
    <cs:lnRef idx="0"/>
    <cs:fillRef idx="0"/>
    <cs:effectRef idx="0"/>
    <cs:fontRef idx="minor">
      <a:schemeClr val="lt1"/>
    </cs:fontRef>
    <cs:spPr>
      <a:ln w="9525">
        <a:solidFill>
          <a:schemeClr val="lt1">
            <a:lumMod val="95000"/>
            <a:alpha val="54000"/>
          </a:schemeClr>
        </a:solidFill>
      </a:ln>
    </cs:spPr>
  </cs:leaderLine>
  <cs:legend>
    <cs:lnRef idx="0"/>
    <cs:fillRef idx="0"/>
    <cs:effectRef idx="0"/>
    <cs:fontRef idx="minor">
      <a:schemeClr val="lt1">
        <a:lumMod val="8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seriesAxis>
  <cs:seriesLine>
    <cs:lnRef idx="0"/>
    <cs:fillRef idx="0"/>
    <cs:effectRef idx="0"/>
    <cs:fontRef idx="minor">
      <a:schemeClr val="lt1"/>
    </cs:fontRef>
    <cs:spPr>
      <a:ln w="9525" cap="flat" cmpd="sng" algn="ctr">
        <a:solidFill>
          <a:schemeClr val="lt1">
            <a:lumMod val="95000"/>
            <a:alpha val="54000"/>
          </a:schemeClr>
        </a:solidFill>
        <a:round/>
      </a:ln>
    </cs:spPr>
  </cs:seriesLine>
  <cs:title>
    <cs:lnRef idx="0"/>
    <cs:fillRef idx="0"/>
    <cs:effectRef idx="0"/>
    <cs:fontRef idx="minor">
      <a:schemeClr val="lt1">
        <a:lumMod val="95000"/>
      </a:schemeClr>
    </cs:fontRef>
    <cs:defRPr sz="1600" b="1" kern="1200" spc="100" baseline="0">
      <a:effectLst>
        <a:outerShdw blurRad="50800" dist="38100" dir="5400000" algn="t" rotWithShape="0">
          <a:prstClr val="black">
            <a:alpha val="40000"/>
          </a:prstClr>
        </a:outerShdw>
      </a:effectLst>
    </cs:defRPr>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lt1">
        <a:lumMod val="85000"/>
      </a:schemeClr>
    </cs:fontRef>
    <cs:defRPr sz="900" kern="1200"/>
  </cs:trendlineLabel>
  <cs:upBar>
    <cs:lnRef idx="0"/>
    <cs:fillRef idx="0"/>
    <cs:effectRef idx="0"/>
    <cs:fontRef idx="minor">
      <a:schemeClr val="lt1"/>
    </cs:fontRef>
    <cs:spPr>
      <a:solidFill>
        <a:schemeClr val="lt1"/>
      </a:solidFill>
      <a:ln w="9525">
        <a:solidFill>
          <a:schemeClr val="lt1">
            <a:lumMod val="95000"/>
            <a:alpha val="54000"/>
          </a:schemeClr>
        </a:solidFill>
      </a:ln>
    </cs:spPr>
  </cs:upBar>
  <cs:valueAxis>
    <cs:lnRef idx="0"/>
    <cs:fillRef idx="0"/>
    <cs:effectRef idx="0"/>
    <cs:fontRef idx="minor">
      <a:schemeClr val="lt1">
        <a:lumMod val="8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209">
  <cs:axisTitle>
    <cs:lnRef idx="0"/>
    <cs:fillRef idx="0"/>
    <cs:effectRef idx="0"/>
    <cs:fontRef idx="minor">
      <a:schemeClr val="lt1">
        <a:lumMod val="85000"/>
      </a:schemeClr>
    </cs:fontRef>
    <cs:defRPr sz="900" b="1" kern="1200" cap="all"/>
  </cs:axisTitle>
  <cs:category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categoryAxis>
  <cs:chartArea>
    <cs:lnRef idx="0"/>
    <cs:fillRef idx="0"/>
    <cs:effectRef idx="0"/>
    <cs:fontRef idx="minor">
      <a:schemeClr val="dk1"/>
    </cs:fontRef>
    <cs: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cs:spPr>
    <cs:defRPr sz="1000" kern="1200"/>
  </cs:chartArea>
  <cs:dataLabel>
    <cs:lnRef idx="0"/>
    <cs:fillRef idx="0"/>
    <cs:effectRef idx="0"/>
    <cs:fontRef idx="minor">
      <a:schemeClr val="lt1">
        <a:lumMod val="85000"/>
      </a:schemeClr>
    </cs:fontRef>
    <cs:defRPr sz="900" kern="1200"/>
  </cs:dataLabel>
  <cs:dataLabelCallout>
    <cs:lnRef idx="0"/>
    <cs:fillRef idx="0"/>
    <cs:effectRef idx="0"/>
    <cs:fontRef idx="minor">
      <a:schemeClr val="dk1">
        <a:lumMod val="65000"/>
        <a:lumOff val="35000"/>
      </a:schemeClr>
    </cs:fontRef>
    <cs:spPr>
      <a:solidFill>
        <a:schemeClr val="lt1"/>
      </a:solidFill>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lt1">
        <a:lumMod val="85000"/>
      </a:schemeClr>
    </cs:fontRef>
    <cs:spPr>
      <a:ln w="9525">
        <a:solidFill>
          <a:schemeClr val="lt1">
            <a:lumMod val="95000"/>
            <a:alpha val="54000"/>
          </a:schemeClr>
        </a:solidFill>
      </a:ln>
    </cs:spPr>
    <cs:defRPr sz="900" kern="1200"/>
  </cs:dataTable>
  <cs:downBar>
    <cs:lnRef idx="0"/>
    <cs:fillRef idx="0"/>
    <cs:effectRef idx="0"/>
    <cs:fontRef idx="minor">
      <a:schemeClr val="lt1"/>
    </cs:fontRef>
    <cs:spPr>
      <a:solidFill>
        <a:schemeClr val="dk1">
          <a:lumMod val="75000"/>
          <a:lumOff val="25000"/>
        </a:schemeClr>
      </a:solidFill>
      <a:ln w="9525">
        <a:solidFill>
          <a:schemeClr val="lt1">
            <a:lumMod val="95000"/>
            <a:alpha val="54000"/>
          </a:schemeClr>
        </a:solidFill>
      </a:ln>
    </cs:spPr>
  </cs:downBar>
  <cs:dropLine>
    <cs:lnRef idx="0"/>
    <cs:fillRef idx="0"/>
    <cs:effectRef idx="0"/>
    <cs:fontRef idx="minor">
      <a:schemeClr val="lt1"/>
    </cs:fontRef>
    <cs:spPr>
      <a:ln w="9525">
        <a:solidFill>
          <a:schemeClr val="lt1">
            <a:lumMod val="95000"/>
            <a:alpha val="54000"/>
          </a:schemeClr>
        </a:solidFill>
        <a:prstDash val="dash"/>
      </a:ln>
    </cs:spPr>
  </cs:dropLine>
  <cs:errorBar>
    <cs:lnRef idx="0"/>
    <cs:fillRef idx="0"/>
    <cs:effectRef idx="0"/>
    <cs:fontRef idx="minor">
      <a:schemeClr val="lt1"/>
    </cs:fontRef>
    <cs:spPr>
      <a:ln w="9525" cap="flat" cmpd="sng" algn="ctr">
        <a:solidFill>
          <a:schemeClr val="lt1">
            <a:lumMod val="95000"/>
          </a:schemeClr>
        </a:solidFill>
        <a:round/>
      </a:ln>
    </cs:spPr>
  </cs:errorBar>
  <cs:floor>
    <cs:lnRef idx="0"/>
    <cs:fillRef idx="0"/>
    <cs:effectRef idx="0"/>
    <cs:fontRef idx="minor">
      <a:schemeClr val="lt1"/>
    </cs:fontRef>
  </cs:floor>
  <cs:gridlineMajor>
    <cs:lnRef idx="0"/>
    <cs:fillRef idx="0"/>
    <cs:effectRef idx="0"/>
    <cs:fontRef idx="minor">
      <a:schemeClr val="lt1"/>
    </cs:fontRef>
    <cs:spPr>
      <a:ln w="9525" cap="flat" cmpd="sng" algn="ctr">
        <a:solidFill>
          <a:schemeClr val="lt1">
            <a:lumMod val="95000"/>
            <a:alpha val="10000"/>
          </a:schemeClr>
        </a:solidFill>
        <a:round/>
      </a:ln>
    </cs:spPr>
  </cs:gridlineMajor>
  <cs:gridlineMinor>
    <cs:lnRef idx="0"/>
    <cs:fillRef idx="0"/>
    <cs:effectRef idx="0"/>
    <cs:fontRef idx="minor">
      <a:schemeClr val="lt1"/>
    </cs:fontRef>
    <cs:spPr>
      <a:ln>
        <a:solidFill>
          <a:schemeClr val="lt1">
            <a:lumMod val="95000"/>
            <a:alpha val="5000"/>
          </a:schemeClr>
        </a:solidFill>
      </a:ln>
    </cs:spPr>
  </cs:gridlineMinor>
  <cs:hiLoLine>
    <cs:lnRef idx="0"/>
    <cs:fillRef idx="0"/>
    <cs:effectRef idx="0"/>
    <cs:fontRef idx="minor">
      <a:schemeClr val="lt1"/>
    </cs:fontRef>
    <cs:spPr>
      <a:ln w="9525">
        <a:solidFill>
          <a:schemeClr val="lt1">
            <a:lumMod val="95000"/>
            <a:alpha val="54000"/>
          </a:schemeClr>
        </a:solidFill>
        <a:prstDash val="dash"/>
      </a:ln>
    </cs:spPr>
  </cs:hiLoLine>
  <cs:leaderLine>
    <cs:lnRef idx="0"/>
    <cs:fillRef idx="0"/>
    <cs:effectRef idx="0"/>
    <cs:fontRef idx="minor">
      <a:schemeClr val="lt1"/>
    </cs:fontRef>
    <cs:spPr>
      <a:ln w="9525">
        <a:solidFill>
          <a:schemeClr val="lt1">
            <a:lumMod val="95000"/>
            <a:alpha val="54000"/>
          </a:schemeClr>
        </a:solidFill>
      </a:ln>
    </cs:spPr>
  </cs:leaderLine>
  <cs:legend>
    <cs:lnRef idx="0"/>
    <cs:fillRef idx="0"/>
    <cs:effectRef idx="0"/>
    <cs:fontRef idx="minor">
      <a:schemeClr val="lt1">
        <a:lumMod val="8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seriesAxis>
  <cs:seriesLine>
    <cs:lnRef idx="0"/>
    <cs:fillRef idx="0"/>
    <cs:effectRef idx="0"/>
    <cs:fontRef idx="minor">
      <a:schemeClr val="lt1"/>
    </cs:fontRef>
    <cs:spPr>
      <a:ln w="9525" cap="flat" cmpd="sng" algn="ctr">
        <a:solidFill>
          <a:schemeClr val="lt1">
            <a:lumMod val="95000"/>
            <a:alpha val="54000"/>
          </a:schemeClr>
        </a:solidFill>
        <a:round/>
      </a:ln>
    </cs:spPr>
  </cs:seriesLine>
  <cs:title>
    <cs:lnRef idx="0"/>
    <cs:fillRef idx="0"/>
    <cs:effectRef idx="0"/>
    <cs:fontRef idx="minor">
      <a:schemeClr val="lt1">
        <a:lumMod val="95000"/>
      </a:schemeClr>
    </cs:fontRef>
    <cs:defRPr sz="1600" b="1" kern="1200" spc="100" baseline="0">
      <a:effectLst>
        <a:outerShdw blurRad="50800" dist="38100" dir="5400000" algn="t" rotWithShape="0">
          <a:prstClr val="black">
            <a:alpha val="40000"/>
          </a:prstClr>
        </a:outerShdw>
      </a:effectLst>
    </cs:defRPr>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lt1">
        <a:lumMod val="85000"/>
      </a:schemeClr>
    </cs:fontRef>
    <cs:defRPr sz="900" kern="1200"/>
  </cs:trendlineLabel>
  <cs:upBar>
    <cs:lnRef idx="0"/>
    <cs:fillRef idx="0"/>
    <cs:effectRef idx="0"/>
    <cs:fontRef idx="minor">
      <a:schemeClr val="lt1"/>
    </cs:fontRef>
    <cs:spPr>
      <a:solidFill>
        <a:schemeClr val="lt1"/>
      </a:solidFill>
      <a:ln w="9525">
        <a:solidFill>
          <a:schemeClr val="lt1">
            <a:lumMod val="95000"/>
            <a:alpha val="54000"/>
          </a:schemeClr>
        </a:solidFill>
      </a:ln>
    </cs:spPr>
  </cs:upBar>
  <cs:valueAxis>
    <cs:lnRef idx="0"/>
    <cs:fillRef idx="0"/>
    <cs:effectRef idx="0"/>
    <cs:fontRef idx="minor">
      <a:schemeClr val="lt1">
        <a:lumMod val="8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209">
  <cs:axisTitle>
    <cs:lnRef idx="0"/>
    <cs:fillRef idx="0"/>
    <cs:effectRef idx="0"/>
    <cs:fontRef idx="minor">
      <a:schemeClr val="lt1">
        <a:lumMod val="85000"/>
      </a:schemeClr>
    </cs:fontRef>
    <cs:defRPr sz="900" b="1" kern="1200" cap="all"/>
  </cs:axisTitle>
  <cs:category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categoryAxis>
  <cs:chartArea>
    <cs:lnRef idx="0"/>
    <cs:fillRef idx="0"/>
    <cs:effectRef idx="0"/>
    <cs:fontRef idx="minor">
      <a:schemeClr val="dk1"/>
    </cs:fontRef>
    <cs: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cs:spPr>
    <cs:defRPr sz="1000" kern="1200"/>
  </cs:chartArea>
  <cs:dataLabel>
    <cs:lnRef idx="0"/>
    <cs:fillRef idx="0"/>
    <cs:effectRef idx="0"/>
    <cs:fontRef idx="minor">
      <a:schemeClr val="lt1">
        <a:lumMod val="85000"/>
      </a:schemeClr>
    </cs:fontRef>
    <cs:defRPr sz="900" kern="1200"/>
  </cs:dataLabel>
  <cs:dataLabelCallout>
    <cs:lnRef idx="0"/>
    <cs:fillRef idx="0"/>
    <cs:effectRef idx="0"/>
    <cs:fontRef idx="minor">
      <a:schemeClr val="dk1">
        <a:lumMod val="65000"/>
        <a:lumOff val="35000"/>
      </a:schemeClr>
    </cs:fontRef>
    <cs:spPr>
      <a:solidFill>
        <a:schemeClr val="lt1"/>
      </a:solidFill>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lt1">
        <a:lumMod val="85000"/>
      </a:schemeClr>
    </cs:fontRef>
    <cs:spPr>
      <a:ln w="9525">
        <a:solidFill>
          <a:schemeClr val="lt1">
            <a:lumMod val="95000"/>
            <a:alpha val="54000"/>
          </a:schemeClr>
        </a:solidFill>
      </a:ln>
    </cs:spPr>
    <cs:defRPr sz="900" kern="1200"/>
  </cs:dataTable>
  <cs:downBar>
    <cs:lnRef idx="0"/>
    <cs:fillRef idx="0"/>
    <cs:effectRef idx="0"/>
    <cs:fontRef idx="minor">
      <a:schemeClr val="lt1"/>
    </cs:fontRef>
    <cs:spPr>
      <a:solidFill>
        <a:schemeClr val="dk1">
          <a:lumMod val="75000"/>
          <a:lumOff val="25000"/>
        </a:schemeClr>
      </a:solidFill>
      <a:ln w="9525">
        <a:solidFill>
          <a:schemeClr val="lt1">
            <a:lumMod val="95000"/>
            <a:alpha val="54000"/>
          </a:schemeClr>
        </a:solidFill>
      </a:ln>
    </cs:spPr>
  </cs:downBar>
  <cs:dropLine>
    <cs:lnRef idx="0"/>
    <cs:fillRef idx="0"/>
    <cs:effectRef idx="0"/>
    <cs:fontRef idx="minor">
      <a:schemeClr val="lt1"/>
    </cs:fontRef>
    <cs:spPr>
      <a:ln w="9525">
        <a:solidFill>
          <a:schemeClr val="lt1">
            <a:lumMod val="95000"/>
            <a:alpha val="54000"/>
          </a:schemeClr>
        </a:solidFill>
        <a:prstDash val="dash"/>
      </a:ln>
    </cs:spPr>
  </cs:dropLine>
  <cs:errorBar>
    <cs:lnRef idx="0"/>
    <cs:fillRef idx="0"/>
    <cs:effectRef idx="0"/>
    <cs:fontRef idx="minor">
      <a:schemeClr val="lt1"/>
    </cs:fontRef>
    <cs:spPr>
      <a:ln w="9525" cap="flat" cmpd="sng" algn="ctr">
        <a:solidFill>
          <a:schemeClr val="lt1">
            <a:lumMod val="95000"/>
          </a:schemeClr>
        </a:solidFill>
        <a:round/>
      </a:ln>
    </cs:spPr>
  </cs:errorBar>
  <cs:floor>
    <cs:lnRef idx="0"/>
    <cs:fillRef idx="0"/>
    <cs:effectRef idx="0"/>
    <cs:fontRef idx="minor">
      <a:schemeClr val="lt1"/>
    </cs:fontRef>
  </cs:floor>
  <cs:gridlineMajor>
    <cs:lnRef idx="0"/>
    <cs:fillRef idx="0"/>
    <cs:effectRef idx="0"/>
    <cs:fontRef idx="minor">
      <a:schemeClr val="lt1"/>
    </cs:fontRef>
    <cs:spPr>
      <a:ln w="9525" cap="flat" cmpd="sng" algn="ctr">
        <a:solidFill>
          <a:schemeClr val="lt1">
            <a:lumMod val="95000"/>
            <a:alpha val="10000"/>
          </a:schemeClr>
        </a:solidFill>
        <a:round/>
      </a:ln>
    </cs:spPr>
  </cs:gridlineMajor>
  <cs:gridlineMinor>
    <cs:lnRef idx="0"/>
    <cs:fillRef idx="0"/>
    <cs:effectRef idx="0"/>
    <cs:fontRef idx="minor">
      <a:schemeClr val="lt1"/>
    </cs:fontRef>
    <cs:spPr>
      <a:ln>
        <a:solidFill>
          <a:schemeClr val="lt1">
            <a:lumMod val="95000"/>
            <a:alpha val="5000"/>
          </a:schemeClr>
        </a:solidFill>
      </a:ln>
    </cs:spPr>
  </cs:gridlineMinor>
  <cs:hiLoLine>
    <cs:lnRef idx="0"/>
    <cs:fillRef idx="0"/>
    <cs:effectRef idx="0"/>
    <cs:fontRef idx="minor">
      <a:schemeClr val="lt1"/>
    </cs:fontRef>
    <cs:spPr>
      <a:ln w="9525">
        <a:solidFill>
          <a:schemeClr val="lt1">
            <a:lumMod val="95000"/>
            <a:alpha val="54000"/>
          </a:schemeClr>
        </a:solidFill>
        <a:prstDash val="dash"/>
      </a:ln>
    </cs:spPr>
  </cs:hiLoLine>
  <cs:leaderLine>
    <cs:lnRef idx="0"/>
    <cs:fillRef idx="0"/>
    <cs:effectRef idx="0"/>
    <cs:fontRef idx="minor">
      <a:schemeClr val="lt1"/>
    </cs:fontRef>
    <cs:spPr>
      <a:ln w="9525">
        <a:solidFill>
          <a:schemeClr val="lt1">
            <a:lumMod val="95000"/>
            <a:alpha val="54000"/>
          </a:schemeClr>
        </a:solidFill>
      </a:ln>
    </cs:spPr>
  </cs:leaderLine>
  <cs:legend>
    <cs:lnRef idx="0"/>
    <cs:fillRef idx="0"/>
    <cs:effectRef idx="0"/>
    <cs:fontRef idx="minor">
      <a:schemeClr val="lt1">
        <a:lumMod val="8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seriesAxis>
  <cs:seriesLine>
    <cs:lnRef idx="0"/>
    <cs:fillRef idx="0"/>
    <cs:effectRef idx="0"/>
    <cs:fontRef idx="minor">
      <a:schemeClr val="lt1"/>
    </cs:fontRef>
    <cs:spPr>
      <a:ln w="9525" cap="flat" cmpd="sng" algn="ctr">
        <a:solidFill>
          <a:schemeClr val="lt1">
            <a:lumMod val="95000"/>
            <a:alpha val="54000"/>
          </a:schemeClr>
        </a:solidFill>
        <a:round/>
      </a:ln>
    </cs:spPr>
  </cs:seriesLine>
  <cs:title>
    <cs:lnRef idx="0"/>
    <cs:fillRef idx="0"/>
    <cs:effectRef idx="0"/>
    <cs:fontRef idx="minor">
      <a:schemeClr val="lt1">
        <a:lumMod val="95000"/>
      </a:schemeClr>
    </cs:fontRef>
    <cs:defRPr sz="1600" b="1" kern="1200" spc="100" baseline="0">
      <a:effectLst>
        <a:outerShdw blurRad="50800" dist="38100" dir="5400000" algn="t" rotWithShape="0">
          <a:prstClr val="black">
            <a:alpha val="40000"/>
          </a:prstClr>
        </a:outerShdw>
      </a:effectLst>
    </cs:defRPr>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lt1">
        <a:lumMod val="85000"/>
      </a:schemeClr>
    </cs:fontRef>
    <cs:defRPr sz="900" kern="1200"/>
  </cs:trendlineLabel>
  <cs:upBar>
    <cs:lnRef idx="0"/>
    <cs:fillRef idx="0"/>
    <cs:effectRef idx="0"/>
    <cs:fontRef idx="minor">
      <a:schemeClr val="lt1"/>
    </cs:fontRef>
    <cs:spPr>
      <a:solidFill>
        <a:schemeClr val="lt1"/>
      </a:solidFill>
      <a:ln w="9525">
        <a:solidFill>
          <a:schemeClr val="lt1">
            <a:lumMod val="95000"/>
            <a:alpha val="54000"/>
          </a:schemeClr>
        </a:solidFill>
      </a:ln>
    </cs:spPr>
  </cs:upBar>
  <cs:valueAxis>
    <cs:lnRef idx="0"/>
    <cs:fillRef idx="0"/>
    <cs:effectRef idx="0"/>
    <cs:fontRef idx="minor">
      <a:schemeClr val="lt1">
        <a:lumMod val="85000"/>
      </a:schemeClr>
    </cs:fontRef>
    <cs:defRPr sz="900" kern="1200"/>
  </cs:valueAxis>
  <cs:wall>
    <cs:lnRef idx="0"/>
    <cs:fillRef idx="0"/>
    <cs:effectRef idx="0"/>
    <cs:fontRef idx="minor">
      <a:schemeClr val="lt1"/>
    </cs:fontRef>
  </cs:wall>
</cs:chartStyle>
</file>

<file path=word/charts/style4.xml><?xml version="1.0" encoding="utf-8"?>
<cs:chartStyle xmlns:cs="http://schemas.microsoft.com/office/drawing/2012/chartStyle" xmlns:a="http://schemas.openxmlformats.org/drawingml/2006/main" id="205">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2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styleClr val="auto"/>
    </cs:fillRef>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17"/>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89FD37E-4BEE-47D6-83C2-5C1CE955C9D6}" type="doc">
      <dgm:prSet loTypeId="urn:microsoft.com/office/officeart/2005/8/layout/hProcess9" loCatId="process" qsTypeId="urn:microsoft.com/office/officeart/2005/8/quickstyle/simple5" qsCatId="simple" csTypeId="urn:microsoft.com/office/officeart/2005/8/colors/colorful4" csCatId="colorful" phldr="1"/>
      <dgm:spPr/>
    </dgm:pt>
    <dgm:pt modelId="{310EC3BC-845A-48C9-A7A1-1BAE30CDC7E7}">
      <dgm:prSet phldrT="[Text]"/>
      <dgm:spPr/>
      <dgm:t>
        <a:bodyPr/>
        <a:lstStyle/>
        <a:p>
          <a:r>
            <a:rPr lang="en-US" b="1">
              <a:latin typeface="Arial Nova Cond" panose="020B0506020202020204" pitchFamily="34" charset="0"/>
            </a:rPr>
            <a:t>INBOUND LOGISTICS</a:t>
          </a:r>
        </a:p>
      </dgm:t>
    </dgm:pt>
    <dgm:pt modelId="{496FAC49-2851-474E-9C5B-3D14220B2316}" type="parTrans" cxnId="{B6905809-59D7-40C2-9083-EDF2718B0406}">
      <dgm:prSet/>
      <dgm:spPr/>
      <dgm:t>
        <a:bodyPr/>
        <a:lstStyle/>
        <a:p>
          <a:endParaRPr lang="en-US"/>
        </a:p>
      </dgm:t>
    </dgm:pt>
    <dgm:pt modelId="{FF758AAA-0387-4C26-9608-FD054D981AC3}" type="sibTrans" cxnId="{B6905809-59D7-40C2-9083-EDF2718B0406}">
      <dgm:prSet/>
      <dgm:spPr/>
      <dgm:t>
        <a:bodyPr/>
        <a:lstStyle/>
        <a:p>
          <a:endParaRPr lang="en-US"/>
        </a:p>
      </dgm:t>
    </dgm:pt>
    <dgm:pt modelId="{185D8B5E-09DC-4993-8FC0-0DCF2AD04FF7}">
      <dgm:prSet phldrT="[Text]"/>
      <dgm:spPr/>
      <dgm:t>
        <a:bodyPr/>
        <a:lstStyle/>
        <a:p>
          <a:r>
            <a:rPr lang="en-US" b="1">
              <a:latin typeface="Arial Nova Cond" panose="020B0506020202020204" pitchFamily="34" charset="0"/>
            </a:rPr>
            <a:t>OPEARATIONS</a:t>
          </a:r>
        </a:p>
      </dgm:t>
    </dgm:pt>
    <dgm:pt modelId="{8568014C-ABCF-4FF3-80BC-60453BB2BD0F}" type="parTrans" cxnId="{F365EAAB-694D-4F20-B720-69D811AD3A1C}">
      <dgm:prSet/>
      <dgm:spPr/>
      <dgm:t>
        <a:bodyPr/>
        <a:lstStyle/>
        <a:p>
          <a:endParaRPr lang="en-US"/>
        </a:p>
      </dgm:t>
    </dgm:pt>
    <dgm:pt modelId="{D2CF1A4D-7C3C-4DD9-9EE9-50798C5C94CE}" type="sibTrans" cxnId="{F365EAAB-694D-4F20-B720-69D811AD3A1C}">
      <dgm:prSet/>
      <dgm:spPr/>
      <dgm:t>
        <a:bodyPr/>
        <a:lstStyle/>
        <a:p>
          <a:endParaRPr lang="en-US"/>
        </a:p>
      </dgm:t>
    </dgm:pt>
    <dgm:pt modelId="{9D1C57BB-4A24-4606-A201-18D3B3227531}">
      <dgm:prSet phldrT="[Text]"/>
      <dgm:spPr/>
      <dgm:t>
        <a:bodyPr/>
        <a:lstStyle/>
        <a:p>
          <a:r>
            <a:rPr lang="en-US" b="1">
              <a:latin typeface="Arial Nova Cond" panose="020B0506020202020204" pitchFamily="34" charset="0"/>
            </a:rPr>
            <a:t>OUTBOUND LOGISTICS</a:t>
          </a:r>
        </a:p>
      </dgm:t>
    </dgm:pt>
    <dgm:pt modelId="{D9161059-36E0-4DA0-8308-2BB869AE2BB1}" type="parTrans" cxnId="{41702572-78AF-449D-B346-62962BD014FA}">
      <dgm:prSet/>
      <dgm:spPr/>
      <dgm:t>
        <a:bodyPr/>
        <a:lstStyle/>
        <a:p>
          <a:endParaRPr lang="en-US"/>
        </a:p>
      </dgm:t>
    </dgm:pt>
    <dgm:pt modelId="{AB85A0B7-96B2-4C48-8372-F287CF4484CC}" type="sibTrans" cxnId="{41702572-78AF-449D-B346-62962BD014FA}">
      <dgm:prSet/>
      <dgm:spPr/>
      <dgm:t>
        <a:bodyPr/>
        <a:lstStyle/>
        <a:p>
          <a:endParaRPr lang="en-US"/>
        </a:p>
      </dgm:t>
    </dgm:pt>
    <dgm:pt modelId="{089AC844-E514-4958-A596-FE0E68E1A28E}">
      <dgm:prSet phldrT="[Text]"/>
      <dgm:spPr/>
      <dgm:t>
        <a:bodyPr/>
        <a:lstStyle/>
        <a:p>
          <a:r>
            <a:rPr lang="en-US" b="1">
              <a:latin typeface="Arial Nova Cond" panose="020B0506020202020204" pitchFamily="34" charset="0"/>
            </a:rPr>
            <a:t>MARKETING AND SALES</a:t>
          </a:r>
        </a:p>
      </dgm:t>
    </dgm:pt>
    <dgm:pt modelId="{5142F79C-42F9-46D5-9532-0706AA157D25}" type="parTrans" cxnId="{64524F5C-1053-452B-81E0-6AB9857AD9D5}">
      <dgm:prSet/>
      <dgm:spPr/>
      <dgm:t>
        <a:bodyPr/>
        <a:lstStyle/>
        <a:p>
          <a:endParaRPr lang="en-US"/>
        </a:p>
      </dgm:t>
    </dgm:pt>
    <dgm:pt modelId="{D2601FE3-6954-46FC-8E96-2011853D8586}" type="sibTrans" cxnId="{64524F5C-1053-452B-81E0-6AB9857AD9D5}">
      <dgm:prSet/>
      <dgm:spPr/>
      <dgm:t>
        <a:bodyPr/>
        <a:lstStyle/>
        <a:p>
          <a:endParaRPr lang="en-US"/>
        </a:p>
      </dgm:t>
    </dgm:pt>
    <dgm:pt modelId="{3F8C80D5-46FC-4E6E-B4D9-ED9DD0ED4AF3}">
      <dgm:prSet phldrT="[Text]"/>
      <dgm:spPr/>
      <dgm:t>
        <a:bodyPr/>
        <a:lstStyle/>
        <a:p>
          <a:r>
            <a:rPr lang="en-US" b="1">
              <a:latin typeface="Arial Nova Cond" panose="020B0506020202020204" pitchFamily="34" charset="0"/>
            </a:rPr>
            <a:t>SERVICE</a:t>
          </a:r>
        </a:p>
      </dgm:t>
    </dgm:pt>
    <dgm:pt modelId="{AAEA4957-13B6-440F-95D1-C0C275BB9065}" type="parTrans" cxnId="{B5C4A64A-8B32-4EFD-9AD5-BDE7D589B38B}">
      <dgm:prSet/>
      <dgm:spPr/>
      <dgm:t>
        <a:bodyPr/>
        <a:lstStyle/>
        <a:p>
          <a:endParaRPr lang="en-US"/>
        </a:p>
      </dgm:t>
    </dgm:pt>
    <dgm:pt modelId="{E948AB7D-CB3B-45D3-A912-51CAC245C06C}" type="sibTrans" cxnId="{B5C4A64A-8B32-4EFD-9AD5-BDE7D589B38B}">
      <dgm:prSet/>
      <dgm:spPr/>
      <dgm:t>
        <a:bodyPr/>
        <a:lstStyle/>
        <a:p>
          <a:endParaRPr lang="en-US"/>
        </a:p>
      </dgm:t>
    </dgm:pt>
    <dgm:pt modelId="{18C2921F-6C03-4DF5-A359-42F3A55F76FF}" type="pres">
      <dgm:prSet presAssocID="{889FD37E-4BEE-47D6-83C2-5C1CE955C9D6}" presName="CompostProcess" presStyleCnt="0">
        <dgm:presLayoutVars>
          <dgm:dir/>
          <dgm:resizeHandles val="exact"/>
        </dgm:presLayoutVars>
      </dgm:prSet>
      <dgm:spPr/>
    </dgm:pt>
    <dgm:pt modelId="{77E91F76-C454-4044-89F5-BA22391B79A7}" type="pres">
      <dgm:prSet presAssocID="{889FD37E-4BEE-47D6-83C2-5C1CE955C9D6}" presName="arrow" presStyleLbl="bgShp" presStyleIdx="0" presStyleCnt="1"/>
      <dgm:spPr/>
    </dgm:pt>
    <dgm:pt modelId="{E6799058-0C13-485C-BF06-5CA46C4C31AB}" type="pres">
      <dgm:prSet presAssocID="{889FD37E-4BEE-47D6-83C2-5C1CE955C9D6}" presName="linearProcess" presStyleCnt="0"/>
      <dgm:spPr/>
    </dgm:pt>
    <dgm:pt modelId="{8B990AE6-7752-40D1-9F59-F55B09E05C83}" type="pres">
      <dgm:prSet presAssocID="{310EC3BC-845A-48C9-A7A1-1BAE30CDC7E7}" presName="textNode" presStyleLbl="node1" presStyleIdx="0" presStyleCnt="5">
        <dgm:presLayoutVars>
          <dgm:bulletEnabled val="1"/>
        </dgm:presLayoutVars>
      </dgm:prSet>
      <dgm:spPr/>
    </dgm:pt>
    <dgm:pt modelId="{25CEFACF-BA6A-4FCF-A315-8CA19640894E}" type="pres">
      <dgm:prSet presAssocID="{FF758AAA-0387-4C26-9608-FD054D981AC3}" presName="sibTrans" presStyleCnt="0"/>
      <dgm:spPr/>
    </dgm:pt>
    <dgm:pt modelId="{058D5671-A83B-4E45-9125-E07E94738493}" type="pres">
      <dgm:prSet presAssocID="{185D8B5E-09DC-4993-8FC0-0DCF2AD04FF7}" presName="textNode" presStyleLbl="node1" presStyleIdx="1" presStyleCnt="5">
        <dgm:presLayoutVars>
          <dgm:bulletEnabled val="1"/>
        </dgm:presLayoutVars>
      </dgm:prSet>
      <dgm:spPr/>
    </dgm:pt>
    <dgm:pt modelId="{1EBC8022-31D8-4408-A109-56BD8157DECA}" type="pres">
      <dgm:prSet presAssocID="{D2CF1A4D-7C3C-4DD9-9EE9-50798C5C94CE}" presName="sibTrans" presStyleCnt="0"/>
      <dgm:spPr/>
    </dgm:pt>
    <dgm:pt modelId="{FCC9E238-9593-411D-9ACE-A9043D71CAF6}" type="pres">
      <dgm:prSet presAssocID="{9D1C57BB-4A24-4606-A201-18D3B3227531}" presName="textNode" presStyleLbl="node1" presStyleIdx="2" presStyleCnt="5">
        <dgm:presLayoutVars>
          <dgm:bulletEnabled val="1"/>
        </dgm:presLayoutVars>
      </dgm:prSet>
      <dgm:spPr/>
    </dgm:pt>
    <dgm:pt modelId="{CB812095-3F89-4DF5-81BF-3CA8DFD1B449}" type="pres">
      <dgm:prSet presAssocID="{AB85A0B7-96B2-4C48-8372-F287CF4484CC}" presName="sibTrans" presStyleCnt="0"/>
      <dgm:spPr/>
    </dgm:pt>
    <dgm:pt modelId="{04AC92EE-4F01-43FA-A240-3A2FDEFE730E}" type="pres">
      <dgm:prSet presAssocID="{089AC844-E514-4958-A596-FE0E68E1A28E}" presName="textNode" presStyleLbl="node1" presStyleIdx="3" presStyleCnt="5">
        <dgm:presLayoutVars>
          <dgm:bulletEnabled val="1"/>
        </dgm:presLayoutVars>
      </dgm:prSet>
      <dgm:spPr/>
    </dgm:pt>
    <dgm:pt modelId="{E421015C-9A8E-421A-B6AF-69B3CD1FC3DE}" type="pres">
      <dgm:prSet presAssocID="{D2601FE3-6954-46FC-8E96-2011853D8586}" presName="sibTrans" presStyleCnt="0"/>
      <dgm:spPr/>
    </dgm:pt>
    <dgm:pt modelId="{5D0FE3C8-973A-4DD9-8EA5-D2C4C9329EE4}" type="pres">
      <dgm:prSet presAssocID="{3F8C80D5-46FC-4E6E-B4D9-ED9DD0ED4AF3}" presName="textNode" presStyleLbl="node1" presStyleIdx="4" presStyleCnt="5">
        <dgm:presLayoutVars>
          <dgm:bulletEnabled val="1"/>
        </dgm:presLayoutVars>
      </dgm:prSet>
      <dgm:spPr/>
    </dgm:pt>
  </dgm:ptLst>
  <dgm:cxnLst>
    <dgm:cxn modelId="{51030302-139C-4B23-A5F3-15D2F96C30DB}" type="presOf" srcId="{089AC844-E514-4958-A596-FE0E68E1A28E}" destId="{04AC92EE-4F01-43FA-A240-3A2FDEFE730E}" srcOrd="0" destOrd="0" presId="urn:microsoft.com/office/officeart/2005/8/layout/hProcess9"/>
    <dgm:cxn modelId="{B6905809-59D7-40C2-9083-EDF2718B0406}" srcId="{889FD37E-4BEE-47D6-83C2-5C1CE955C9D6}" destId="{310EC3BC-845A-48C9-A7A1-1BAE30CDC7E7}" srcOrd="0" destOrd="0" parTransId="{496FAC49-2851-474E-9C5B-3D14220B2316}" sibTransId="{FF758AAA-0387-4C26-9608-FD054D981AC3}"/>
    <dgm:cxn modelId="{0A728510-A2F8-49B9-93F8-E8D0C7F8749D}" type="presOf" srcId="{310EC3BC-845A-48C9-A7A1-1BAE30CDC7E7}" destId="{8B990AE6-7752-40D1-9F59-F55B09E05C83}" srcOrd="0" destOrd="0" presId="urn:microsoft.com/office/officeart/2005/8/layout/hProcess9"/>
    <dgm:cxn modelId="{B9E1082F-2FAB-4DF8-8D91-F6F5D5124662}" type="presOf" srcId="{3F8C80D5-46FC-4E6E-B4D9-ED9DD0ED4AF3}" destId="{5D0FE3C8-973A-4DD9-8EA5-D2C4C9329EE4}" srcOrd="0" destOrd="0" presId="urn:microsoft.com/office/officeart/2005/8/layout/hProcess9"/>
    <dgm:cxn modelId="{64524F5C-1053-452B-81E0-6AB9857AD9D5}" srcId="{889FD37E-4BEE-47D6-83C2-5C1CE955C9D6}" destId="{089AC844-E514-4958-A596-FE0E68E1A28E}" srcOrd="3" destOrd="0" parTransId="{5142F79C-42F9-46D5-9532-0706AA157D25}" sibTransId="{D2601FE3-6954-46FC-8E96-2011853D8586}"/>
    <dgm:cxn modelId="{B5C4A64A-8B32-4EFD-9AD5-BDE7D589B38B}" srcId="{889FD37E-4BEE-47D6-83C2-5C1CE955C9D6}" destId="{3F8C80D5-46FC-4E6E-B4D9-ED9DD0ED4AF3}" srcOrd="4" destOrd="0" parTransId="{AAEA4957-13B6-440F-95D1-C0C275BB9065}" sibTransId="{E948AB7D-CB3B-45D3-A912-51CAC245C06C}"/>
    <dgm:cxn modelId="{0A738F6E-15EE-4BE1-AEF1-62E532B68CE5}" type="presOf" srcId="{185D8B5E-09DC-4993-8FC0-0DCF2AD04FF7}" destId="{058D5671-A83B-4E45-9125-E07E94738493}" srcOrd="0" destOrd="0" presId="urn:microsoft.com/office/officeart/2005/8/layout/hProcess9"/>
    <dgm:cxn modelId="{41702572-78AF-449D-B346-62962BD014FA}" srcId="{889FD37E-4BEE-47D6-83C2-5C1CE955C9D6}" destId="{9D1C57BB-4A24-4606-A201-18D3B3227531}" srcOrd="2" destOrd="0" parTransId="{D9161059-36E0-4DA0-8308-2BB869AE2BB1}" sibTransId="{AB85A0B7-96B2-4C48-8372-F287CF4484CC}"/>
    <dgm:cxn modelId="{F1A57553-8784-4F36-936E-C04A33718148}" type="presOf" srcId="{889FD37E-4BEE-47D6-83C2-5C1CE955C9D6}" destId="{18C2921F-6C03-4DF5-A359-42F3A55F76FF}" srcOrd="0" destOrd="0" presId="urn:microsoft.com/office/officeart/2005/8/layout/hProcess9"/>
    <dgm:cxn modelId="{40AF2E8A-CDF9-4492-BC24-B765C9EC89F1}" type="presOf" srcId="{9D1C57BB-4A24-4606-A201-18D3B3227531}" destId="{FCC9E238-9593-411D-9ACE-A9043D71CAF6}" srcOrd="0" destOrd="0" presId="urn:microsoft.com/office/officeart/2005/8/layout/hProcess9"/>
    <dgm:cxn modelId="{F365EAAB-694D-4F20-B720-69D811AD3A1C}" srcId="{889FD37E-4BEE-47D6-83C2-5C1CE955C9D6}" destId="{185D8B5E-09DC-4993-8FC0-0DCF2AD04FF7}" srcOrd="1" destOrd="0" parTransId="{8568014C-ABCF-4FF3-80BC-60453BB2BD0F}" sibTransId="{D2CF1A4D-7C3C-4DD9-9EE9-50798C5C94CE}"/>
    <dgm:cxn modelId="{323227A0-D09D-4CF2-8760-8CCBB700F187}" type="presParOf" srcId="{18C2921F-6C03-4DF5-A359-42F3A55F76FF}" destId="{77E91F76-C454-4044-89F5-BA22391B79A7}" srcOrd="0" destOrd="0" presId="urn:microsoft.com/office/officeart/2005/8/layout/hProcess9"/>
    <dgm:cxn modelId="{3D86C858-9E0C-4B67-AC00-3225E3DCC7F0}" type="presParOf" srcId="{18C2921F-6C03-4DF5-A359-42F3A55F76FF}" destId="{E6799058-0C13-485C-BF06-5CA46C4C31AB}" srcOrd="1" destOrd="0" presId="urn:microsoft.com/office/officeart/2005/8/layout/hProcess9"/>
    <dgm:cxn modelId="{9AA76E20-EAA7-42D0-B493-20E5A25F0FD4}" type="presParOf" srcId="{E6799058-0C13-485C-BF06-5CA46C4C31AB}" destId="{8B990AE6-7752-40D1-9F59-F55B09E05C83}" srcOrd="0" destOrd="0" presId="urn:microsoft.com/office/officeart/2005/8/layout/hProcess9"/>
    <dgm:cxn modelId="{177A14E1-1CD5-45DD-A76A-1D0D14FAB5D1}" type="presParOf" srcId="{E6799058-0C13-485C-BF06-5CA46C4C31AB}" destId="{25CEFACF-BA6A-4FCF-A315-8CA19640894E}" srcOrd="1" destOrd="0" presId="urn:microsoft.com/office/officeart/2005/8/layout/hProcess9"/>
    <dgm:cxn modelId="{D63536FA-78E6-4EAC-B98E-F374652920D4}" type="presParOf" srcId="{E6799058-0C13-485C-BF06-5CA46C4C31AB}" destId="{058D5671-A83B-4E45-9125-E07E94738493}" srcOrd="2" destOrd="0" presId="urn:microsoft.com/office/officeart/2005/8/layout/hProcess9"/>
    <dgm:cxn modelId="{BAF8DB26-01E6-4650-8843-B905E757203F}" type="presParOf" srcId="{E6799058-0C13-485C-BF06-5CA46C4C31AB}" destId="{1EBC8022-31D8-4408-A109-56BD8157DECA}" srcOrd="3" destOrd="0" presId="urn:microsoft.com/office/officeart/2005/8/layout/hProcess9"/>
    <dgm:cxn modelId="{7DB8AAA4-CB34-453E-89A4-5068333EE348}" type="presParOf" srcId="{E6799058-0C13-485C-BF06-5CA46C4C31AB}" destId="{FCC9E238-9593-411D-9ACE-A9043D71CAF6}" srcOrd="4" destOrd="0" presId="urn:microsoft.com/office/officeart/2005/8/layout/hProcess9"/>
    <dgm:cxn modelId="{67032B94-E5C9-4569-8755-3ECEEC964A39}" type="presParOf" srcId="{E6799058-0C13-485C-BF06-5CA46C4C31AB}" destId="{CB812095-3F89-4DF5-81BF-3CA8DFD1B449}" srcOrd="5" destOrd="0" presId="urn:microsoft.com/office/officeart/2005/8/layout/hProcess9"/>
    <dgm:cxn modelId="{107CE640-735A-467F-A847-5837747CFAE7}" type="presParOf" srcId="{E6799058-0C13-485C-BF06-5CA46C4C31AB}" destId="{04AC92EE-4F01-43FA-A240-3A2FDEFE730E}" srcOrd="6" destOrd="0" presId="urn:microsoft.com/office/officeart/2005/8/layout/hProcess9"/>
    <dgm:cxn modelId="{2B3AA045-8532-4993-BD77-0A0C6A7A7FF0}" type="presParOf" srcId="{E6799058-0C13-485C-BF06-5CA46C4C31AB}" destId="{E421015C-9A8E-421A-B6AF-69B3CD1FC3DE}" srcOrd="7" destOrd="0" presId="urn:microsoft.com/office/officeart/2005/8/layout/hProcess9"/>
    <dgm:cxn modelId="{0244BBC7-5E45-48F1-B269-6920712B8491}" type="presParOf" srcId="{E6799058-0C13-485C-BF06-5CA46C4C31AB}" destId="{5D0FE3C8-973A-4DD9-8EA5-D2C4C9329EE4}" srcOrd="8" destOrd="0" presId="urn:microsoft.com/office/officeart/2005/8/layout/hProcess9"/>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E91F76-C454-4044-89F5-BA22391B79A7}">
      <dsp:nvSpPr>
        <dsp:cNvPr id="0" name=""/>
        <dsp:cNvSpPr/>
      </dsp:nvSpPr>
      <dsp:spPr>
        <a:xfrm>
          <a:off x="470058" y="0"/>
          <a:ext cx="5327332" cy="3200400"/>
        </a:xfrm>
        <a:prstGeom prst="rightArrow">
          <a:avLst/>
        </a:prstGeom>
        <a:solidFill>
          <a:schemeClr val="accent4">
            <a:tint val="40000"/>
            <a:hueOff val="0"/>
            <a:satOff val="0"/>
            <a:lumOff val="0"/>
            <a:alphaOff val="0"/>
          </a:schemeClr>
        </a:solidFill>
        <a:ln>
          <a:noFill/>
        </a:ln>
        <a:effectLst/>
      </dsp:spPr>
      <dsp:style>
        <a:lnRef idx="0">
          <a:scrgbClr r="0" g="0" b="0"/>
        </a:lnRef>
        <a:fillRef idx="1">
          <a:scrgbClr r="0" g="0" b="0"/>
        </a:fillRef>
        <a:effectRef idx="2">
          <a:scrgbClr r="0" g="0" b="0"/>
        </a:effectRef>
        <a:fontRef idx="minor"/>
      </dsp:style>
    </dsp:sp>
    <dsp:sp modelId="{8B990AE6-7752-40D1-9F59-F55B09E05C83}">
      <dsp:nvSpPr>
        <dsp:cNvPr id="0" name=""/>
        <dsp:cNvSpPr/>
      </dsp:nvSpPr>
      <dsp:spPr>
        <a:xfrm>
          <a:off x="2754" y="960120"/>
          <a:ext cx="1204219" cy="1280160"/>
        </a:xfrm>
        <a:prstGeom prst="roundRect">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Arial Nova Cond" panose="020B0506020202020204" pitchFamily="34" charset="0"/>
            </a:rPr>
            <a:t>INBOUND LOGISTICS</a:t>
          </a:r>
        </a:p>
      </dsp:txBody>
      <dsp:txXfrm>
        <a:off x="61539" y="1018905"/>
        <a:ext cx="1086649" cy="1162590"/>
      </dsp:txXfrm>
    </dsp:sp>
    <dsp:sp modelId="{058D5671-A83B-4E45-9125-E07E94738493}">
      <dsp:nvSpPr>
        <dsp:cNvPr id="0" name=""/>
        <dsp:cNvSpPr/>
      </dsp:nvSpPr>
      <dsp:spPr>
        <a:xfrm>
          <a:off x="1267184" y="960120"/>
          <a:ext cx="1204219" cy="1280160"/>
        </a:xfrm>
        <a:prstGeom prst="roundRect">
          <a:avLst/>
        </a:prstGeom>
        <a:gradFill rotWithShape="0">
          <a:gsLst>
            <a:gs pos="0">
              <a:schemeClr val="accent4">
                <a:hueOff val="2450223"/>
                <a:satOff val="-10194"/>
                <a:lumOff val="2402"/>
                <a:alphaOff val="0"/>
                <a:satMod val="103000"/>
                <a:lumMod val="102000"/>
                <a:tint val="94000"/>
              </a:schemeClr>
            </a:gs>
            <a:gs pos="50000">
              <a:schemeClr val="accent4">
                <a:hueOff val="2450223"/>
                <a:satOff val="-10194"/>
                <a:lumOff val="2402"/>
                <a:alphaOff val="0"/>
                <a:satMod val="110000"/>
                <a:lumMod val="100000"/>
                <a:shade val="100000"/>
              </a:schemeClr>
            </a:gs>
            <a:gs pos="100000">
              <a:schemeClr val="accent4">
                <a:hueOff val="2450223"/>
                <a:satOff val="-10194"/>
                <a:lumOff val="2402"/>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Arial Nova Cond" panose="020B0506020202020204" pitchFamily="34" charset="0"/>
            </a:rPr>
            <a:t>OPEARATIONS</a:t>
          </a:r>
        </a:p>
      </dsp:txBody>
      <dsp:txXfrm>
        <a:off x="1325969" y="1018905"/>
        <a:ext cx="1086649" cy="1162590"/>
      </dsp:txXfrm>
    </dsp:sp>
    <dsp:sp modelId="{FCC9E238-9593-411D-9ACE-A9043D71CAF6}">
      <dsp:nvSpPr>
        <dsp:cNvPr id="0" name=""/>
        <dsp:cNvSpPr/>
      </dsp:nvSpPr>
      <dsp:spPr>
        <a:xfrm>
          <a:off x="2531615" y="960120"/>
          <a:ext cx="1204219" cy="1280160"/>
        </a:xfrm>
        <a:prstGeom prst="roundRect">
          <a:avLst/>
        </a:prstGeom>
        <a:gradFill rotWithShape="0">
          <a:gsLst>
            <a:gs pos="0">
              <a:schemeClr val="accent4">
                <a:hueOff val="4900445"/>
                <a:satOff val="-20388"/>
                <a:lumOff val="4804"/>
                <a:alphaOff val="0"/>
                <a:satMod val="103000"/>
                <a:lumMod val="102000"/>
                <a:tint val="94000"/>
              </a:schemeClr>
            </a:gs>
            <a:gs pos="50000">
              <a:schemeClr val="accent4">
                <a:hueOff val="4900445"/>
                <a:satOff val="-20388"/>
                <a:lumOff val="4804"/>
                <a:alphaOff val="0"/>
                <a:satMod val="110000"/>
                <a:lumMod val="100000"/>
                <a:shade val="100000"/>
              </a:schemeClr>
            </a:gs>
            <a:gs pos="100000">
              <a:schemeClr val="accent4">
                <a:hueOff val="4900445"/>
                <a:satOff val="-20388"/>
                <a:lumOff val="4804"/>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Arial Nova Cond" panose="020B0506020202020204" pitchFamily="34" charset="0"/>
            </a:rPr>
            <a:t>OUTBOUND LOGISTICS</a:t>
          </a:r>
        </a:p>
      </dsp:txBody>
      <dsp:txXfrm>
        <a:off x="2590400" y="1018905"/>
        <a:ext cx="1086649" cy="1162590"/>
      </dsp:txXfrm>
    </dsp:sp>
    <dsp:sp modelId="{04AC92EE-4F01-43FA-A240-3A2FDEFE730E}">
      <dsp:nvSpPr>
        <dsp:cNvPr id="0" name=""/>
        <dsp:cNvSpPr/>
      </dsp:nvSpPr>
      <dsp:spPr>
        <a:xfrm>
          <a:off x="3796045" y="960120"/>
          <a:ext cx="1204219" cy="1280160"/>
        </a:xfrm>
        <a:prstGeom prst="roundRect">
          <a:avLst/>
        </a:prstGeom>
        <a:gradFill rotWithShape="0">
          <a:gsLst>
            <a:gs pos="0">
              <a:schemeClr val="accent4">
                <a:hueOff val="7350668"/>
                <a:satOff val="-30583"/>
                <a:lumOff val="7206"/>
                <a:alphaOff val="0"/>
                <a:satMod val="103000"/>
                <a:lumMod val="102000"/>
                <a:tint val="94000"/>
              </a:schemeClr>
            </a:gs>
            <a:gs pos="50000">
              <a:schemeClr val="accent4">
                <a:hueOff val="7350668"/>
                <a:satOff val="-30583"/>
                <a:lumOff val="7206"/>
                <a:alphaOff val="0"/>
                <a:satMod val="110000"/>
                <a:lumMod val="100000"/>
                <a:shade val="100000"/>
              </a:schemeClr>
            </a:gs>
            <a:gs pos="100000">
              <a:schemeClr val="accent4">
                <a:hueOff val="7350668"/>
                <a:satOff val="-30583"/>
                <a:lumOff val="7206"/>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Arial Nova Cond" panose="020B0506020202020204" pitchFamily="34" charset="0"/>
            </a:rPr>
            <a:t>MARKETING AND SALES</a:t>
          </a:r>
        </a:p>
      </dsp:txBody>
      <dsp:txXfrm>
        <a:off x="3854830" y="1018905"/>
        <a:ext cx="1086649" cy="1162590"/>
      </dsp:txXfrm>
    </dsp:sp>
    <dsp:sp modelId="{5D0FE3C8-973A-4DD9-8EA5-D2C4C9329EE4}">
      <dsp:nvSpPr>
        <dsp:cNvPr id="0" name=""/>
        <dsp:cNvSpPr/>
      </dsp:nvSpPr>
      <dsp:spPr>
        <a:xfrm>
          <a:off x="5060476" y="960120"/>
          <a:ext cx="1204219" cy="1280160"/>
        </a:xfrm>
        <a:prstGeom prst="roundRect">
          <a:avLst/>
        </a:prstGeom>
        <a:gradFill rotWithShape="0">
          <a:gsLst>
            <a:gs pos="0">
              <a:schemeClr val="accent4">
                <a:hueOff val="9800891"/>
                <a:satOff val="-40777"/>
                <a:lumOff val="9608"/>
                <a:alphaOff val="0"/>
                <a:satMod val="103000"/>
                <a:lumMod val="102000"/>
                <a:tint val="94000"/>
              </a:schemeClr>
            </a:gs>
            <a:gs pos="50000">
              <a:schemeClr val="accent4">
                <a:hueOff val="9800891"/>
                <a:satOff val="-40777"/>
                <a:lumOff val="9608"/>
                <a:alphaOff val="0"/>
                <a:satMod val="110000"/>
                <a:lumMod val="100000"/>
                <a:shade val="100000"/>
              </a:schemeClr>
            </a:gs>
            <a:gs pos="100000">
              <a:schemeClr val="accent4">
                <a:hueOff val="9800891"/>
                <a:satOff val="-40777"/>
                <a:lumOff val="9608"/>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Arial Nova Cond" panose="020B0506020202020204" pitchFamily="34" charset="0"/>
            </a:rPr>
            <a:t>SERVICE</a:t>
          </a:r>
        </a:p>
      </dsp:txBody>
      <dsp:txXfrm>
        <a:off x="5119261" y="1018905"/>
        <a:ext cx="1086649" cy="1162590"/>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1FAB53-653F-4E66-81F2-F1E0593643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1965</TotalTime>
  <Pages>30</Pages>
  <Words>3851</Words>
  <Characters>21952</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SHASHWAT SINGH</dc:creator>
  <cp:keywords/>
  <dc:description/>
  <cp:lastModifiedBy>SHASHWAT SINGH</cp:lastModifiedBy>
  <cp:revision>104</cp:revision>
  <dcterms:created xsi:type="dcterms:W3CDTF">2022-07-09T05:29:00Z</dcterms:created>
  <dcterms:modified xsi:type="dcterms:W3CDTF">2022-07-16T07:01:00Z</dcterms:modified>
</cp:coreProperties>
</file>